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054AE0" w:rsidR="00CC2DB9" w:rsidP="000D082B" w:rsidRDefault="00CC2DB9" w14:paraId="66506871" w14:textId="79F0921C">
      <w:pPr>
        <w:spacing w:after="0" w:line="276" w:lineRule="auto"/>
        <w:jc w:val="center"/>
        <w:rPr>
          <w:rFonts w:cstheme="minorHAnsi"/>
          <w:b/>
          <w:sz w:val="28"/>
          <w:szCs w:val="28"/>
        </w:rPr>
      </w:pPr>
    </w:p>
    <w:p w:rsidRPr="00054AE0" w:rsidR="00886B7C" w:rsidP="000D082B" w:rsidRDefault="00886B7C" w14:paraId="5311CD9B" w14:textId="108578C9">
      <w:pPr>
        <w:spacing w:after="0" w:line="276" w:lineRule="auto"/>
        <w:jc w:val="center"/>
        <w:rPr>
          <w:rFonts w:cstheme="minorHAnsi"/>
          <w:b/>
          <w:sz w:val="28"/>
          <w:szCs w:val="28"/>
        </w:rPr>
      </w:pPr>
    </w:p>
    <w:p w:rsidRPr="00054AE0" w:rsidR="00886B7C" w:rsidP="000D082B" w:rsidRDefault="00886B7C" w14:paraId="6B7774FC" w14:textId="60CFC9B4">
      <w:pPr>
        <w:spacing w:after="0" w:line="276" w:lineRule="auto"/>
        <w:jc w:val="center"/>
        <w:rPr>
          <w:rFonts w:cstheme="minorHAnsi"/>
          <w:b/>
          <w:sz w:val="28"/>
          <w:szCs w:val="28"/>
        </w:rPr>
      </w:pPr>
    </w:p>
    <w:p w:rsidRPr="00054AE0" w:rsidR="00886B7C" w:rsidP="000D082B" w:rsidRDefault="00886B7C" w14:paraId="1E79D66F" w14:textId="77777777">
      <w:pPr>
        <w:spacing w:after="0" w:line="276" w:lineRule="auto"/>
        <w:jc w:val="center"/>
        <w:rPr>
          <w:rFonts w:cstheme="minorHAnsi"/>
          <w:b/>
          <w:sz w:val="28"/>
          <w:szCs w:val="28"/>
        </w:rPr>
      </w:pPr>
    </w:p>
    <w:p w:rsidRPr="00054AE0" w:rsidR="004B094A" w:rsidP="000D082B" w:rsidRDefault="004B094A" w14:paraId="56D56C82" w14:textId="77777777">
      <w:pPr>
        <w:spacing w:after="0" w:line="276" w:lineRule="auto"/>
        <w:rPr>
          <w:rFonts w:cstheme="minorHAnsi"/>
          <w:b/>
          <w:sz w:val="32"/>
          <w:szCs w:val="32"/>
        </w:rPr>
      </w:pPr>
      <w:r w:rsidRPr="00054AE0">
        <w:rPr>
          <w:rFonts w:cstheme="minorHAnsi"/>
          <w:b/>
          <w:noProof/>
          <w:sz w:val="32"/>
          <w:szCs w:val="32"/>
          <w:lang w:eastAsia="ca-ES"/>
        </w:rPr>
        <mc:AlternateContent>
          <mc:Choice Requires="wps">
            <w:drawing>
              <wp:anchor distT="0" distB="0" distL="114300" distR="114300" simplePos="0" relativeHeight="251664896" behindDoc="0" locked="0" layoutInCell="1" allowOverlap="1" wp14:anchorId="0EA2B5FD" wp14:editId="132C5A7E">
                <wp:simplePos x="0" y="0"/>
                <wp:positionH relativeFrom="margin">
                  <wp:posOffset>292735</wp:posOffset>
                </wp:positionH>
                <wp:positionV relativeFrom="paragraph">
                  <wp:posOffset>8678</wp:posOffset>
                </wp:positionV>
                <wp:extent cx="5181600" cy="76200"/>
                <wp:effectExtent l="0" t="0" r="0" b="0"/>
                <wp:wrapThrough wrapText="bothSides">
                  <wp:wrapPolygon edited="0">
                    <wp:start x="-37" y="0"/>
                    <wp:lineTo x="-37" y="17280"/>
                    <wp:lineTo x="21637" y="17280"/>
                    <wp:lineTo x="21637" y="0"/>
                    <wp:lineTo x="-37" y="0"/>
                  </wp:wrapPolygon>
                </wp:wrapThrough>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6200"/>
                        </a:xfrm>
                        <a:prstGeom prst="rect">
                          <a:avLst/>
                        </a:prstGeom>
                        <a:solidFill>
                          <a:srgbClr val="984F20"/>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15F3131F">
              <v:rect id="Rectángulo 6" style="position:absolute;margin-left:23.05pt;margin-top:.7pt;width:408pt;height:6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984f20" stroked="f" strokecolor="#4a7ebb" w14:anchorId="08BEF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">
                <v:shadow opacity="22936f" offset="0,.63889mm" origin=",.5"/>
                <w10:wrap type="through" anchorx="margin"/>
              </v:rect>
            </w:pict>
          </mc:Fallback>
        </mc:AlternateContent>
      </w:r>
    </w:p>
    <w:p w:rsidRPr="00054AE0" w:rsidR="004B094A" w:rsidP="000D082B" w:rsidRDefault="004B094A" w14:paraId="54B09CE7" w14:textId="77777777">
      <w:pPr>
        <w:spacing w:after="0" w:line="276" w:lineRule="auto"/>
        <w:jc w:val="center"/>
        <w:rPr>
          <w:rFonts w:cs="Arial"/>
          <w:sz w:val="96"/>
          <w:szCs w:val="96"/>
        </w:rPr>
      </w:pPr>
      <w:r w:rsidRPr="00054AE0">
        <w:rPr>
          <w:rFonts w:cs="Arial"/>
          <w:sz w:val="96"/>
          <w:szCs w:val="96"/>
        </w:rPr>
        <w:t>Autoinforme</w:t>
      </w:r>
    </w:p>
    <w:p w:rsidRPr="00054AE0" w:rsidR="004B094A" w:rsidP="000D082B" w:rsidRDefault="004B094A" w14:paraId="1680366B" w14:textId="65823F1E">
      <w:pPr>
        <w:spacing w:after="0" w:line="276" w:lineRule="auto"/>
        <w:jc w:val="center"/>
        <w:rPr>
          <w:rFonts w:cs="Arial"/>
          <w:sz w:val="96"/>
          <w:szCs w:val="96"/>
        </w:rPr>
      </w:pPr>
      <w:r w:rsidRPr="00054AE0">
        <w:rPr>
          <w:rFonts w:cstheme="minorHAnsi"/>
          <w:b/>
          <w:noProof/>
          <w:sz w:val="32"/>
          <w:szCs w:val="32"/>
          <w:lang w:eastAsia="ca-ES"/>
        </w:rPr>
        <mc:AlternateContent>
          <mc:Choice Requires="wps">
            <w:drawing>
              <wp:anchor distT="0" distB="0" distL="114300" distR="114300" simplePos="0" relativeHeight="251665920" behindDoc="0" locked="0" layoutInCell="1" allowOverlap="1" wp14:anchorId="2798545D" wp14:editId="19E93D4B">
                <wp:simplePos x="0" y="0"/>
                <wp:positionH relativeFrom="margin">
                  <wp:posOffset>214630</wp:posOffset>
                </wp:positionH>
                <wp:positionV relativeFrom="paragraph">
                  <wp:posOffset>1016000</wp:posOffset>
                </wp:positionV>
                <wp:extent cx="5181600" cy="36195"/>
                <wp:effectExtent l="0" t="0" r="0" b="0"/>
                <wp:wrapThrough wrapText="bothSides">
                  <wp:wrapPolygon edited="0">
                    <wp:start x="-37" y="0"/>
                    <wp:lineTo x="-37" y="17432"/>
                    <wp:lineTo x="21637" y="17432"/>
                    <wp:lineTo x="21637" y="0"/>
                    <wp:lineTo x="-37" y="0"/>
                  </wp:wrapPolygon>
                </wp:wrapThrough>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6195"/>
                        </a:xfrm>
                        <a:prstGeom prst="rect">
                          <a:avLst/>
                        </a:prstGeom>
                        <a:solidFill>
                          <a:srgbClr val="984F20"/>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F8E73E3">
              <v:rect id="Rectángulo 11" style="position:absolute;margin-left:16.9pt;margin-top:80pt;width:408pt;height:2.8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984f20" stroked="f" strokecolor="#4a7ebb" w14:anchorId="4B3C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">
                <v:shadow opacity="22936f" offset="0,.63889mm" origin=",.5"/>
                <w10:wrap type="through" anchorx="margin"/>
              </v:rect>
            </w:pict>
          </mc:Fallback>
        </mc:AlternateContent>
      </w:r>
      <w:r w:rsidRPr="00054AE0">
        <w:rPr>
          <w:rFonts w:cs="Arial"/>
          <w:sz w:val="96"/>
          <w:szCs w:val="96"/>
        </w:rPr>
        <w:t>d’acreditació</w:t>
      </w:r>
    </w:p>
    <w:p w:rsidRPr="00054AE0" w:rsidR="004B094A" w:rsidP="000D082B" w:rsidRDefault="004B094A" w14:paraId="4FB45AF2" w14:textId="77777777">
      <w:pPr>
        <w:spacing w:after="0" w:line="276" w:lineRule="auto"/>
        <w:jc w:val="center"/>
        <w:rPr>
          <w:rFonts w:cs="Arial"/>
          <w:sz w:val="43"/>
          <w:szCs w:val="43"/>
        </w:rPr>
      </w:pPr>
    </w:p>
    <w:p w:rsidRPr="00054AE0" w:rsidR="004B094A" w:rsidP="000D082B" w:rsidRDefault="004B094A" w14:paraId="28BD80E1" w14:textId="20BA2328">
      <w:pPr>
        <w:spacing w:after="0" w:line="276" w:lineRule="auto"/>
        <w:jc w:val="center"/>
        <w:rPr>
          <w:rFonts w:cs="Arial"/>
          <w:b/>
          <w:noProof/>
          <w:sz w:val="32"/>
          <w:szCs w:val="32"/>
          <w:lang w:eastAsia="ca-ES"/>
        </w:rPr>
      </w:pPr>
      <w:r w:rsidRPr="00054AE0">
        <w:rPr>
          <w:rFonts w:cs="Arial"/>
          <w:b/>
          <w:noProof/>
          <w:sz w:val="32"/>
          <w:szCs w:val="32"/>
          <w:lang w:eastAsia="ca-ES"/>
        </w:rPr>
        <mc:AlternateContent>
          <mc:Choice Requires="wps">
            <w:drawing>
              <wp:anchor distT="0" distB="0" distL="114300" distR="114300" simplePos="0" relativeHeight="251666944" behindDoc="0" locked="0" layoutInCell="1" allowOverlap="1" wp14:anchorId="23E120FE" wp14:editId="0EBB7356">
                <wp:simplePos x="0" y="0"/>
                <wp:positionH relativeFrom="margin">
                  <wp:posOffset>215265</wp:posOffset>
                </wp:positionH>
                <wp:positionV relativeFrom="paragraph">
                  <wp:posOffset>703157</wp:posOffset>
                </wp:positionV>
                <wp:extent cx="5181600" cy="36195"/>
                <wp:effectExtent l="0" t="0" r="0" b="0"/>
                <wp:wrapThrough wrapText="bothSides">
                  <wp:wrapPolygon edited="0">
                    <wp:start x="-37" y="0"/>
                    <wp:lineTo x="-37" y="17432"/>
                    <wp:lineTo x="21637" y="17432"/>
                    <wp:lineTo x="21637" y="0"/>
                    <wp:lineTo x="-37" y="0"/>
                  </wp:wrapPolygon>
                </wp:wrapThrough>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6195"/>
                        </a:xfrm>
                        <a:prstGeom prst="rect">
                          <a:avLst/>
                        </a:prstGeom>
                        <a:solidFill>
                          <a:srgbClr val="984F20"/>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B3897B4">
              <v:rect id="Rectángulo 2" style="position:absolute;margin-left:16.95pt;margin-top:55.35pt;width:408pt;height:2.8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984f20" stroked="f" strokecolor="#4a7ebb" w14:anchorId="0EBDD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">
                <v:shadow opacity="22936f" offset="0,.63889mm" origin=",.5"/>
                <w10:wrap type="through" anchorx="margin"/>
              </v:rect>
            </w:pict>
          </mc:Fallback>
        </mc:AlternateContent>
      </w:r>
      <w:r w:rsidRPr="00054AE0">
        <w:rPr>
          <w:rFonts w:cs="Arial"/>
          <w:b/>
          <w:noProof/>
          <w:sz w:val="32"/>
          <w:szCs w:val="32"/>
          <w:lang w:eastAsia="ca-ES"/>
        </w:rPr>
        <w:t xml:space="preserve">Escola </w:t>
      </w:r>
      <w:r w:rsidRPr="00054AE0">
        <w:rPr>
          <w:rFonts w:cs="Arial"/>
          <w:b/>
          <w:sz w:val="32"/>
          <w:szCs w:val="32"/>
          <w:lang w:eastAsia="ca-ES"/>
        </w:rPr>
        <w:t>de</w:t>
      </w:r>
      <w:r w:rsidRPr="00054AE0">
        <w:rPr>
          <w:rFonts w:cs="Arial"/>
          <w:b/>
          <w:noProof/>
          <w:sz w:val="32"/>
          <w:szCs w:val="32"/>
          <w:lang w:eastAsia="ca-ES"/>
        </w:rPr>
        <w:t xml:space="preserve"> Doctorat</w:t>
      </w:r>
    </w:p>
    <w:p w:rsidRPr="00054AE0" w:rsidR="004B094A" w:rsidP="000D082B" w:rsidRDefault="00AD78CB" w14:paraId="090608F7" w14:textId="15128183">
      <w:pPr>
        <w:spacing w:after="0" w:line="276" w:lineRule="auto"/>
        <w:jc w:val="center"/>
        <w:rPr>
          <w:rFonts w:cs="Arial"/>
          <w:b/>
          <w:sz w:val="32"/>
          <w:szCs w:val="32"/>
        </w:rPr>
      </w:pPr>
      <w:r w:rsidRPr="00054AE0">
        <w:rPr>
          <w:rFonts w:cs="Arial"/>
          <w:b/>
          <w:sz w:val="32"/>
          <w:szCs w:val="32"/>
        </w:rPr>
        <w:t>Programa de Doctorat en...</w:t>
      </w:r>
    </w:p>
    <w:p w:rsidRPr="00054AE0" w:rsidR="004B094A" w:rsidP="000D082B" w:rsidRDefault="004B094A" w14:paraId="47929B4F" w14:textId="77777777">
      <w:pPr>
        <w:spacing w:after="0" w:line="276" w:lineRule="auto"/>
        <w:jc w:val="center"/>
        <w:rPr>
          <w:rFonts w:cs="Arial"/>
          <w:sz w:val="43"/>
          <w:szCs w:val="43"/>
        </w:rPr>
      </w:pPr>
    </w:p>
    <w:p w:rsidRPr="00054AE0" w:rsidR="004B094A" w:rsidP="000D082B" w:rsidRDefault="004B094A" w14:paraId="5E5D0CA6" w14:textId="77777777">
      <w:pPr>
        <w:spacing w:after="0" w:line="276" w:lineRule="auto"/>
        <w:jc w:val="center"/>
        <w:rPr>
          <w:rFonts w:cs="Arial"/>
          <w:b/>
          <w:sz w:val="24"/>
          <w:szCs w:val="24"/>
        </w:rPr>
      </w:pPr>
      <w:r w:rsidRPr="00054AE0">
        <w:rPr>
          <w:rFonts w:cs="Arial"/>
          <w:b/>
          <w:sz w:val="24"/>
          <w:szCs w:val="24"/>
        </w:rPr>
        <w:t xml:space="preserve">Bellaterra, </w:t>
      </w:r>
    </w:p>
    <w:p w:rsidRPr="00054AE0" w:rsidR="004B094A" w:rsidP="000D082B" w:rsidRDefault="004B094A" w14:paraId="32BB2C2C" w14:textId="77777777">
      <w:pPr>
        <w:spacing w:after="0" w:line="276" w:lineRule="auto"/>
        <w:rPr>
          <w:rFonts w:cstheme="minorHAnsi"/>
          <w:b/>
          <w:sz w:val="32"/>
          <w:szCs w:val="32"/>
        </w:rPr>
      </w:pPr>
    </w:p>
    <w:p w:rsidRPr="00054AE0" w:rsidR="004B094A" w:rsidP="000D082B" w:rsidRDefault="004B094A" w14:paraId="2D8ADCC8" w14:textId="77777777">
      <w:pPr>
        <w:spacing w:after="0" w:line="276" w:lineRule="auto"/>
        <w:rPr>
          <w:rFonts w:cstheme="minorHAnsi"/>
          <w:b/>
          <w:sz w:val="32"/>
          <w:szCs w:val="32"/>
        </w:rPr>
      </w:pPr>
    </w:p>
    <w:p w:rsidRPr="00054AE0" w:rsidR="004B094A" w:rsidP="000D082B" w:rsidRDefault="004B094A" w14:paraId="4344ADF0" w14:textId="77777777">
      <w:pPr>
        <w:spacing w:after="0" w:line="276" w:lineRule="auto"/>
        <w:rPr>
          <w:rFonts w:cstheme="minorHAnsi"/>
          <w:b/>
          <w:sz w:val="32"/>
          <w:szCs w:val="32"/>
        </w:rPr>
      </w:pPr>
    </w:p>
    <w:p w:rsidRPr="00054AE0" w:rsidR="004B094A" w:rsidP="000D082B" w:rsidRDefault="004B094A" w14:paraId="3CD19C64" w14:textId="77777777">
      <w:pPr>
        <w:spacing w:after="0" w:line="276" w:lineRule="auto"/>
        <w:rPr>
          <w:rFonts w:cstheme="minorHAnsi"/>
          <w:b/>
          <w:sz w:val="32"/>
          <w:szCs w:val="32"/>
        </w:rPr>
      </w:pPr>
    </w:p>
    <w:p w:rsidRPr="00054AE0" w:rsidR="004B094A" w:rsidP="000D082B" w:rsidRDefault="004B094A" w14:paraId="494E3A90" w14:textId="29BCCB78">
      <w:pPr>
        <w:spacing w:after="0" w:line="276" w:lineRule="auto"/>
        <w:rPr>
          <w:rFonts w:cstheme="minorHAnsi"/>
          <w:b/>
          <w:sz w:val="32"/>
          <w:szCs w:val="32"/>
        </w:rPr>
      </w:pPr>
    </w:p>
    <w:p w:rsidRPr="00054AE0" w:rsidR="00AC7C8C" w:rsidP="000D082B" w:rsidRDefault="00AC7C8C" w14:paraId="1225BA1F" w14:textId="420A11A7">
      <w:pPr>
        <w:spacing w:after="0" w:line="276" w:lineRule="auto"/>
        <w:rPr>
          <w:rFonts w:cstheme="minorHAnsi"/>
          <w:b/>
          <w:sz w:val="32"/>
          <w:szCs w:val="32"/>
        </w:rPr>
      </w:pPr>
    </w:p>
    <w:p w:rsidRPr="00054AE0" w:rsidR="004B094A" w:rsidP="000D082B" w:rsidRDefault="004B094A" w14:paraId="592980C0" w14:textId="77777777">
      <w:pPr>
        <w:spacing w:after="0" w:line="276" w:lineRule="auto"/>
        <w:rPr>
          <w:rFonts w:cstheme="minorHAnsi"/>
          <w:b/>
          <w:sz w:val="32"/>
          <w:szCs w:val="32"/>
        </w:rPr>
      </w:pPr>
    </w:p>
    <w:p w:rsidRPr="00054AE0" w:rsidR="004B094A" w:rsidP="000D082B" w:rsidRDefault="002802FF" w14:paraId="4D53459F" w14:textId="26A2CE19">
      <w:pPr>
        <w:spacing w:after="0" w:line="276" w:lineRule="auto"/>
        <w:jc w:val="center"/>
        <w:rPr>
          <w:rFonts w:cstheme="minorHAnsi"/>
          <w:b/>
          <w:sz w:val="32"/>
          <w:szCs w:val="32"/>
        </w:rPr>
      </w:pPr>
      <w:r w:rsidRPr="00054AE0">
        <w:rPr>
          <w:rFonts w:cstheme="minorHAnsi"/>
          <w:b/>
          <w:noProof/>
          <w:sz w:val="32"/>
          <w:szCs w:val="32"/>
          <w:lang w:eastAsia="ca-ES"/>
        </w:rPr>
        <w:drawing>
          <wp:inline distT="0" distB="0" distL="0" distR="0" wp14:anchorId="6D1CB779" wp14:editId="1A087973">
            <wp:extent cx="2644537" cy="122400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carregues_2_x2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4537" cy="1224000"/>
                    </a:xfrm>
                    <a:prstGeom prst="rect">
                      <a:avLst/>
                    </a:prstGeom>
                  </pic:spPr>
                </pic:pic>
              </a:graphicData>
            </a:graphic>
          </wp:inline>
        </w:drawing>
      </w:r>
    </w:p>
    <w:p w:rsidRPr="00054AE0" w:rsidR="004B094A" w:rsidP="000D082B" w:rsidRDefault="004B094A" w14:paraId="5B29E87F" w14:textId="08DAAAF3">
      <w:pPr>
        <w:spacing w:after="0" w:line="276" w:lineRule="auto"/>
        <w:jc w:val="center"/>
        <w:rPr>
          <w:rFonts w:cstheme="minorHAnsi"/>
          <w:b/>
          <w:sz w:val="28"/>
          <w:szCs w:val="28"/>
        </w:rPr>
      </w:pPr>
    </w:p>
    <w:p w:rsidRPr="00054AE0" w:rsidR="00B716AA" w:rsidP="000D082B" w:rsidRDefault="00B716AA" w14:paraId="3A94FA3B" w14:textId="0ACF3390">
      <w:pPr>
        <w:spacing w:after="0" w:line="276" w:lineRule="auto"/>
        <w:jc w:val="center"/>
        <w:rPr>
          <w:rFonts w:cstheme="minorHAnsi"/>
          <w:b/>
          <w:bCs/>
          <w:sz w:val="28"/>
        </w:rPr>
      </w:pPr>
      <w:r w:rsidRPr="00054AE0">
        <w:rPr>
          <w:rFonts w:cstheme="minorHAnsi"/>
          <w:b/>
          <w:bCs/>
          <w:sz w:val="28"/>
        </w:rPr>
        <w:t>Informació prèvia per complimentar l’autoinforme d’acreditació</w:t>
      </w:r>
    </w:p>
    <w:p w:rsidRPr="00054AE0" w:rsidR="004B094A" w:rsidP="000D082B" w:rsidRDefault="004B094A" w14:paraId="47DCE3B9" w14:textId="2732BF35">
      <w:pPr>
        <w:spacing w:after="0" w:line="276" w:lineRule="auto"/>
        <w:jc w:val="center"/>
        <w:rPr>
          <w:rFonts w:cstheme="minorHAnsi"/>
          <w:b/>
        </w:rPr>
      </w:pPr>
    </w:p>
    <w:p w:rsidRPr="00054AE0" w:rsidR="004D0FC7" w:rsidP="000D082B" w:rsidRDefault="004D0FC7" w14:paraId="2C757C11" w14:textId="470FDFAF">
      <w:pPr>
        <w:tabs>
          <w:tab w:val="left" w:pos="284"/>
        </w:tabs>
        <w:spacing w:after="0" w:line="276" w:lineRule="auto"/>
        <w:jc w:val="both"/>
        <w:rPr>
          <w:rFonts w:cstheme="minorHAnsi"/>
          <w:color w:val="FF0000"/>
        </w:rPr>
      </w:pPr>
      <w:r w:rsidRPr="00054AE0">
        <w:rPr>
          <w:rFonts w:cstheme="minorHAnsi"/>
          <w:color w:val="FF0000"/>
        </w:rPr>
        <w:t xml:space="preserve">En color vermell trobareu les indicacions i aclariments addicionals als de la </w:t>
      </w:r>
      <w:hyperlink w:history="1" r:id="rId12">
        <w:r w:rsidRPr="00054AE0">
          <w:rPr>
            <w:rStyle w:val="Hipervnculo"/>
            <w:rFonts w:cstheme="minorHAnsi"/>
            <w:color w:val="FF0000"/>
          </w:rPr>
          <w:t>Guia per a l’acreditació dels programes oficials de doctorat</w:t>
        </w:r>
      </w:hyperlink>
      <w:r w:rsidRPr="00054AE0">
        <w:rPr>
          <w:rFonts w:cstheme="minorHAnsi"/>
          <w:color w:val="FF0000"/>
        </w:rPr>
        <w:t xml:space="preserve"> d’AQU, per complimentar els diferents estàndards i </w:t>
      </w:r>
      <w:proofErr w:type="spellStart"/>
      <w:r w:rsidRPr="00054AE0">
        <w:rPr>
          <w:rFonts w:cstheme="minorHAnsi"/>
          <w:color w:val="FF0000"/>
        </w:rPr>
        <w:t>subestàndards</w:t>
      </w:r>
      <w:proofErr w:type="spellEnd"/>
      <w:r w:rsidRPr="00054AE0">
        <w:rPr>
          <w:rFonts w:cstheme="minorHAnsi"/>
          <w:color w:val="FF0000"/>
        </w:rPr>
        <w:t>.</w:t>
      </w:r>
      <w:r w:rsidRPr="00054AE0" w:rsidR="003849CB">
        <w:rPr>
          <w:rFonts w:cstheme="minorHAnsi"/>
          <w:color w:val="FF0000"/>
        </w:rPr>
        <w:t xml:space="preserve"> Un cop fets els apartats es poden eliminar les indicacions del text final del document.</w:t>
      </w:r>
    </w:p>
    <w:p w:rsidRPr="00054AE0" w:rsidR="004D0FC7" w:rsidP="000D082B" w:rsidRDefault="004D0FC7" w14:paraId="3225662D" w14:textId="77777777">
      <w:pPr>
        <w:spacing w:after="0" w:line="276" w:lineRule="auto"/>
        <w:jc w:val="both"/>
        <w:rPr>
          <w:rFonts w:cstheme="minorHAnsi"/>
          <w:color w:val="00B050"/>
        </w:rPr>
      </w:pPr>
    </w:p>
    <w:p w:rsidRPr="00054AE0" w:rsidR="004D0FC7" w:rsidP="000D082B" w:rsidRDefault="004D0FC7" w14:paraId="5FCDA98F" w14:textId="1EEAF732">
      <w:pPr>
        <w:spacing w:after="0" w:line="276" w:lineRule="auto"/>
        <w:jc w:val="both"/>
        <w:rPr>
          <w:rFonts w:cstheme="minorHAnsi"/>
          <w:color w:val="00B050"/>
        </w:rPr>
      </w:pPr>
      <w:r w:rsidRPr="00054AE0">
        <w:rPr>
          <w:rFonts w:cstheme="minorHAnsi"/>
          <w:color w:val="00B050"/>
        </w:rPr>
        <w:t xml:space="preserve">En color verd trobareu propostes de continguts </w:t>
      </w:r>
      <w:r w:rsidRPr="00054AE0" w:rsidR="00F6066E">
        <w:rPr>
          <w:rFonts w:cstheme="minorHAnsi"/>
          <w:color w:val="00B050"/>
        </w:rPr>
        <w:t xml:space="preserve">o apartats comuns que </w:t>
      </w:r>
      <w:r w:rsidRPr="00054AE0">
        <w:rPr>
          <w:rFonts w:cstheme="minorHAnsi"/>
          <w:color w:val="00B050"/>
        </w:rPr>
        <w:t xml:space="preserve">des de la coordinació del programa de doctorat </w:t>
      </w:r>
      <w:r w:rsidRPr="00054AE0" w:rsidR="00F6066E">
        <w:rPr>
          <w:rFonts w:cstheme="minorHAnsi"/>
          <w:color w:val="00B050"/>
        </w:rPr>
        <w:t>heu de valorar</w:t>
      </w:r>
      <w:r w:rsidRPr="00054AE0">
        <w:rPr>
          <w:rFonts w:cstheme="minorHAnsi"/>
          <w:color w:val="00B050"/>
        </w:rPr>
        <w:t xml:space="preserve"> per modificar i</w:t>
      </w:r>
      <w:r w:rsidRPr="00054AE0" w:rsidR="00F6066E">
        <w:rPr>
          <w:rFonts w:cstheme="minorHAnsi"/>
          <w:color w:val="00B050"/>
        </w:rPr>
        <w:t>/o</w:t>
      </w:r>
      <w:r w:rsidRPr="00054AE0">
        <w:rPr>
          <w:rFonts w:cstheme="minorHAnsi"/>
          <w:color w:val="00B050"/>
        </w:rPr>
        <w:t xml:space="preserve"> complimentar amb valoracions pròpies</w:t>
      </w:r>
      <w:r w:rsidRPr="00054AE0" w:rsidR="00886B7C">
        <w:rPr>
          <w:rFonts w:cstheme="minorHAnsi"/>
          <w:color w:val="00B050"/>
        </w:rPr>
        <w:t xml:space="preserve"> (si escau)</w:t>
      </w:r>
      <w:r w:rsidRPr="00054AE0">
        <w:rPr>
          <w:rFonts w:cstheme="minorHAnsi"/>
          <w:color w:val="00B050"/>
        </w:rPr>
        <w:t>.</w:t>
      </w:r>
    </w:p>
    <w:p w:rsidRPr="00054AE0" w:rsidR="00FA7A80" w:rsidP="000D082B" w:rsidRDefault="00FA7A80" w14:paraId="16C79624" w14:textId="77777777">
      <w:pPr>
        <w:spacing w:after="0" w:line="276" w:lineRule="auto"/>
        <w:jc w:val="both"/>
        <w:rPr>
          <w:rFonts w:cstheme="minorHAnsi"/>
          <w:color w:val="00B050"/>
        </w:rPr>
      </w:pPr>
    </w:p>
    <w:p w:rsidRPr="00054AE0" w:rsidR="00FA7A80" w:rsidP="000D082B" w:rsidRDefault="00805E75" w14:paraId="7C93661B" w14:textId="18F5C8DB">
      <w:pPr>
        <w:spacing w:after="0" w:line="276" w:lineRule="auto"/>
        <w:jc w:val="both"/>
        <w:rPr>
          <w:rFonts w:cstheme="minorHAnsi"/>
          <w:color w:val="00B050"/>
        </w:rPr>
      </w:pPr>
      <w:r>
        <w:rPr>
          <w:rFonts w:cstheme="minorHAnsi"/>
          <w:color w:val="00B050"/>
        </w:rPr>
        <w:t>Els estàndards/</w:t>
      </w:r>
      <w:proofErr w:type="spellStart"/>
      <w:r>
        <w:rPr>
          <w:rFonts w:cstheme="minorHAnsi"/>
          <w:color w:val="00B050"/>
        </w:rPr>
        <w:t>subestàndards</w:t>
      </w:r>
      <w:proofErr w:type="spellEnd"/>
      <w:r>
        <w:rPr>
          <w:rFonts w:cstheme="minorHAnsi"/>
          <w:color w:val="00B050"/>
        </w:rPr>
        <w:t xml:space="preserve"> </w:t>
      </w:r>
      <w:r w:rsidRPr="00054AE0" w:rsidR="002079EF">
        <w:rPr>
          <w:rFonts w:cstheme="minorHAnsi"/>
          <w:color w:val="00B050"/>
        </w:rPr>
        <w:t xml:space="preserve">1.2, 2, 3, 4.3 i 5.2 </w:t>
      </w:r>
      <w:r>
        <w:rPr>
          <w:rFonts w:cstheme="minorHAnsi"/>
          <w:color w:val="00B050"/>
        </w:rPr>
        <w:t xml:space="preserve">són de caràcter transversal per a tots els programes de doctorat de la UAB. Per aquest motiu, hem afegit una proposta de </w:t>
      </w:r>
      <w:r w:rsidRPr="00054AE0" w:rsidR="002079EF">
        <w:rPr>
          <w:rFonts w:cstheme="minorHAnsi"/>
          <w:color w:val="00B050"/>
        </w:rPr>
        <w:t>text</w:t>
      </w:r>
      <w:r>
        <w:rPr>
          <w:rFonts w:cstheme="minorHAnsi"/>
          <w:color w:val="00B050"/>
        </w:rPr>
        <w:t xml:space="preserve"> comú per a tots els programes. Opcionalment, des del programa podreu</w:t>
      </w:r>
      <w:r w:rsidRPr="00054AE0" w:rsidR="00FA7A80">
        <w:rPr>
          <w:rFonts w:cstheme="minorHAnsi"/>
          <w:color w:val="00B050"/>
        </w:rPr>
        <w:t xml:space="preserve"> afegir </w:t>
      </w:r>
      <w:r>
        <w:rPr>
          <w:rFonts w:cstheme="minorHAnsi"/>
          <w:color w:val="00B050"/>
        </w:rPr>
        <w:t>la vostra valoració.</w:t>
      </w:r>
    </w:p>
    <w:p w:rsidRPr="00054AE0" w:rsidR="004D0FC7" w:rsidP="000D082B" w:rsidRDefault="004D0FC7" w14:paraId="6FEEAB49" w14:textId="77777777">
      <w:pPr>
        <w:pStyle w:val="Prrafodelista"/>
        <w:spacing w:after="0" w:line="276" w:lineRule="auto"/>
        <w:jc w:val="both"/>
        <w:rPr>
          <w:rFonts w:cstheme="minorHAnsi"/>
        </w:rPr>
      </w:pPr>
    </w:p>
    <w:p w:rsidRPr="00054AE0" w:rsidR="004D0FC7" w:rsidP="000D082B" w:rsidRDefault="004D0FC7" w14:paraId="322E15A4" w14:textId="7D5E2615">
      <w:pPr>
        <w:spacing w:after="0" w:line="276" w:lineRule="auto"/>
        <w:jc w:val="both"/>
        <w:rPr>
          <w:rFonts w:cstheme="minorHAnsi"/>
        </w:rPr>
      </w:pPr>
      <w:r w:rsidRPr="00054AE0">
        <w:rPr>
          <w:rFonts w:cstheme="minorHAnsi"/>
        </w:rPr>
        <w:t xml:space="preserve">AQU recomana, a la seva </w:t>
      </w:r>
      <w:hyperlink w:history="1" r:id="rId13">
        <w:r w:rsidRPr="00054AE0">
          <w:rPr>
            <w:rStyle w:val="Hipervnculo"/>
            <w:rFonts w:cstheme="minorHAnsi"/>
          </w:rPr>
          <w:t>Guia per a l’acreditació dels programes oficials de doctorat</w:t>
        </w:r>
      </w:hyperlink>
      <w:r w:rsidRPr="00054AE0">
        <w:rPr>
          <w:rFonts w:cstheme="minorHAnsi"/>
        </w:rPr>
        <w:t>, que l’autoinforme incorpori l’autovaloració de l’assoliment de cada un dels estàndards, seguint aquesta escala valorativa:</w:t>
      </w:r>
    </w:p>
    <w:p w:rsidRPr="00054AE0" w:rsidR="004D0FC7" w:rsidP="000D082B" w:rsidRDefault="004D0FC7" w14:paraId="2D0113D0" w14:textId="77777777">
      <w:pPr>
        <w:spacing w:after="0" w:line="276" w:lineRule="auto"/>
        <w:jc w:val="both"/>
        <w:rPr>
          <w:rFonts w:cstheme="minorHAnsi"/>
        </w:rPr>
      </w:pPr>
    </w:p>
    <w:p w:rsidRPr="00054AE0" w:rsidR="004D0FC7" w:rsidP="000D082B" w:rsidRDefault="004D0FC7" w14:paraId="1D61E73C" w14:textId="77777777">
      <w:pPr>
        <w:pStyle w:val="Prrafodelista"/>
        <w:numPr>
          <w:ilvl w:val="0"/>
          <w:numId w:val="6"/>
        </w:numPr>
        <w:spacing w:after="0" w:line="276" w:lineRule="auto"/>
        <w:jc w:val="both"/>
        <w:rPr>
          <w:rFonts w:cstheme="minorHAnsi"/>
        </w:rPr>
      </w:pPr>
      <w:r w:rsidRPr="00054AE0">
        <w:rPr>
          <w:rFonts w:cstheme="minorHAnsi"/>
          <w:b/>
        </w:rPr>
        <w:t>En progrés vers l’excel·lència</w:t>
      </w:r>
      <w:r w:rsidRPr="00054AE0">
        <w:rPr>
          <w:rFonts w:cstheme="minorHAnsi"/>
        </w:rPr>
        <w:t>: l’estàndard s’aconsegueix completament i, a més, hi ha exemples de bones pràctiques que excedeixen el mínim requerit.</w:t>
      </w:r>
    </w:p>
    <w:p w:rsidRPr="00054AE0" w:rsidR="004D0FC7" w:rsidP="000D082B" w:rsidRDefault="004D0FC7" w14:paraId="4FF0A603" w14:textId="77777777">
      <w:pPr>
        <w:pStyle w:val="Prrafodelista"/>
        <w:spacing w:after="0" w:line="276" w:lineRule="auto"/>
        <w:jc w:val="both"/>
        <w:rPr>
          <w:rFonts w:cstheme="minorHAnsi"/>
        </w:rPr>
      </w:pPr>
    </w:p>
    <w:p w:rsidRPr="00054AE0" w:rsidR="004D0FC7" w:rsidP="000D082B" w:rsidRDefault="004D0FC7" w14:paraId="5E1DAA4A" w14:textId="77777777">
      <w:pPr>
        <w:pStyle w:val="Prrafodelista"/>
        <w:numPr>
          <w:ilvl w:val="0"/>
          <w:numId w:val="6"/>
        </w:numPr>
        <w:spacing w:after="0" w:line="276" w:lineRule="auto"/>
        <w:jc w:val="both"/>
        <w:rPr>
          <w:rFonts w:cstheme="minorHAnsi"/>
        </w:rPr>
      </w:pPr>
      <w:r w:rsidRPr="00054AE0">
        <w:rPr>
          <w:rFonts w:cstheme="minorHAnsi"/>
          <w:b/>
        </w:rPr>
        <w:t>S’assoleix</w:t>
      </w:r>
      <w:r w:rsidRPr="00054AE0">
        <w:rPr>
          <w:rFonts w:cstheme="minorHAnsi"/>
        </w:rPr>
        <w:t>: l’estàndard s’aconsegueix completament al programa de doctorat</w:t>
      </w:r>
    </w:p>
    <w:p w:rsidRPr="00054AE0" w:rsidR="004D0FC7" w:rsidP="000D082B" w:rsidRDefault="004D0FC7" w14:paraId="331AB39F" w14:textId="77777777">
      <w:pPr>
        <w:pStyle w:val="Prrafodelista"/>
        <w:spacing w:line="276" w:lineRule="auto"/>
        <w:rPr>
          <w:rFonts w:cstheme="minorHAnsi"/>
        </w:rPr>
      </w:pPr>
    </w:p>
    <w:p w:rsidRPr="00054AE0" w:rsidR="004D0FC7" w:rsidP="000D082B" w:rsidRDefault="004D0FC7" w14:paraId="2269B354" w14:textId="77777777">
      <w:pPr>
        <w:pStyle w:val="Prrafodelista"/>
        <w:numPr>
          <w:ilvl w:val="0"/>
          <w:numId w:val="6"/>
        </w:numPr>
        <w:spacing w:after="0" w:line="276" w:lineRule="auto"/>
        <w:jc w:val="both"/>
        <w:rPr>
          <w:rFonts w:cstheme="minorHAnsi"/>
        </w:rPr>
      </w:pPr>
      <w:r w:rsidRPr="00054AE0">
        <w:rPr>
          <w:rFonts w:cstheme="minorHAnsi"/>
          <w:b/>
        </w:rPr>
        <w:t>S’assoleix amb condicions</w:t>
      </w:r>
      <w:r w:rsidRPr="00054AE0">
        <w:rPr>
          <w:rFonts w:cstheme="minorHAnsi"/>
        </w:rPr>
        <w:t>: s’aconsegueix el nivell mínim de l’estàndard però es detecten aspectes que s’han de millorar necessàriament. Aquests aspectes són d’una naturalesa tal que permeten la seva millora en un termini de temps raonable.</w:t>
      </w:r>
    </w:p>
    <w:p w:rsidRPr="00054AE0" w:rsidR="004D0FC7" w:rsidP="000D082B" w:rsidRDefault="004D0FC7" w14:paraId="4C116BD1" w14:textId="77777777">
      <w:pPr>
        <w:pStyle w:val="Prrafodelista"/>
        <w:spacing w:line="276" w:lineRule="auto"/>
        <w:rPr>
          <w:rFonts w:cstheme="minorHAnsi"/>
        </w:rPr>
      </w:pPr>
    </w:p>
    <w:p w:rsidR="004D0FC7" w:rsidP="000D082B" w:rsidRDefault="004D0FC7" w14:paraId="536203A5" w14:textId="796D62F7">
      <w:pPr>
        <w:pStyle w:val="Prrafodelista"/>
        <w:numPr>
          <w:ilvl w:val="0"/>
          <w:numId w:val="6"/>
        </w:numPr>
        <w:spacing w:after="0" w:line="276" w:lineRule="auto"/>
        <w:jc w:val="both"/>
        <w:rPr>
          <w:rFonts w:cstheme="minorHAnsi"/>
        </w:rPr>
      </w:pPr>
      <w:r w:rsidRPr="00054AE0">
        <w:rPr>
          <w:rFonts w:cstheme="minorHAnsi"/>
          <w:b/>
        </w:rPr>
        <w:t>No s’assoleix</w:t>
      </w:r>
      <w:r w:rsidRPr="00054AE0">
        <w:rPr>
          <w:rFonts w:cstheme="minorHAnsi"/>
        </w:rPr>
        <w:t>: el programa de doctorat no aconsegueix el nivell mínim requerit per arribar a l’estàndard corresponent. Les millores que cal introduir-hi són de tal envergadura que no permeten assolir l’estàndard en un temps raonable.</w:t>
      </w:r>
    </w:p>
    <w:p w:rsidRPr="006B2A61" w:rsidR="006B2A61" w:rsidP="006B2A61" w:rsidRDefault="006B2A61" w14:paraId="7E04F64D" w14:textId="77777777">
      <w:pPr>
        <w:pStyle w:val="Prrafodelista"/>
        <w:rPr>
          <w:rFonts w:cstheme="minorHAnsi"/>
        </w:rPr>
      </w:pPr>
    </w:p>
    <w:p w:rsidRPr="006B2A61" w:rsidR="006B2A61" w:rsidP="006B2A61" w:rsidRDefault="006B2A61" w14:paraId="747A85E1" w14:textId="3BAB897E">
      <w:pPr>
        <w:spacing w:after="0" w:line="276" w:lineRule="auto"/>
        <w:jc w:val="both"/>
        <w:rPr>
          <w:rFonts w:cstheme="minorHAnsi"/>
        </w:rPr>
      </w:pPr>
      <w:r>
        <w:rPr>
          <w:rFonts w:cstheme="minorHAnsi"/>
        </w:rPr>
        <w:t>Us proposem, al final de cada estàndard, una proposta d’autoavaluació que podeu completar.</w:t>
      </w:r>
    </w:p>
    <w:p w:rsidRPr="00054AE0" w:rsidR="00FA7A80" w:rsidP="000D082B" w:rsidRDefault="00FA7A80" w14:paraId="65B5CF70" w14:textId="33B119B4">
      <w:pPr>
        <w:spacing w:after="0" w:line="276" w:lineRule="auto"/>
        <w:jc w:val="both"/>
        <w:rPr>
          <w:rFonts w:cstheme="minorHAnsi"/>
        </w:rPr>
      </w:pPr>
    </w:p>
    <w:p w:rsidRPr="00054AE0" w:rsidR="00FA7A80" w:rsidP="000D082B" w:rsidRDefault="00FA7A80" w14:paraId="2C33E9A8" w14:textId="59873BF9">
      <w:pPr>
        <w:spacing w:after="0" w:line="276" w:lineRule="auto"/>
        <w:jc w:val="both"/>
        <w:rPr>
          <w:rFonts w:cstheme="minorHAnsi"/>
        </w:rPr>
      </w:pPr>
    </w:p>
    <w:p w:rsidRPr="00054AE0" w:rsidR="00054AE0" w:rsidP="000D082B" w:rsidRDefault="00054AE0" w14:paraId="3414A403" w14:textId="4F80EDB9">
      <w:pPr>
        <w:spacing w:after="0" w:line="276" w:lineRule="auto"/>
        <w:jc w:val="both"/>
        <w:rPr>
          <w:rFonts w:cstheme="minorHAnsi"/>
        </w:rPr>
      </w:pPr>
    </w:p>
    <w:p w:rsidR="00054AE0" w:rsidP="000D082B" w:rsidRDefault="00054AE0" w14:paraId="376B3D9F" w14:textId="0DC209F4">
      <w:pPr>
        <w:spacing w:after="0" w:line="276" w:lineRule="auto"/>
        <w:jc w:val="both"/>
        <w:rPr>
          <w:rFonts w:cstheme="minorHAnsi"/>
        </w:rPr>
      </w:pPr>
    </w:p>
    <w:p w:rsidR="00805E75" w:rsidP="000D082B" w:rsidRDefault="00805E75" w14:paraId="68048DC3" w14:textId="70536E5E">
      <w:pPr>
        <w:spacing w:after="0" w:line="276" w:lineRule="auto"/>
        <w:jc w:val="both"/>
        <w:rPr>
          <w:rFonts w:cstheme="minorHAnsi"/>
        </w:rPr>
      </w:pPr>
    </w:p>
    <w:p w:rsidRPr="00054AE0" w:rsidR="00805E75" w:rsidP="000D082B" w:rsidRDefault="00805E75" w14:paraId="4BBDF220" w14:textId="77777777">
      <w:pPr>
        <w:spacing w:after="0" w:line="276" w:lineRule="auto"/>
        <w:jc w:val="both"/>
        <w:rPr>
          <w:rFonts w:cstheme="minorHAnsi"/>
        </w:rPr>
      </w:pPr>
    </w:p>
    <w:p w:rsidRPr="00054AE0" w:rsidR="00054AE0" w:rsidP="000D082B" w:rsidRDefault="00054AE0" w14:paraId="13EA5B92" w14:textId="4A044796">
      <w:pPr>
        <w:spacing w:after="0" w:line="276" w:lineRule="auto"/>
        <w:jc w:val="both"/>
        <w:rPr>
          <w:rFonts w:cstheme="minorHAnsi"/>
        </w:rPr>
      </w:pPr>
    </w:p>
    <w:p w:rsidRPr="00054AE0" w:rsidR="00054AE0" w:rsidP="000D082B" w:rsidRDefault="00054AE0" w14:paraId="213B197D" w14:textId="77777777">
      <w:pPr>
        <w:spacing w:after="0" w:line="276" w:lineRule="auto"/>
        <w:jc w:val="both"/>
        <w:rPr>
          <w:rFonts w:cstheme="minorHAnsi"/>
        </w:rPr>
      </w:pPr>
    </w:p>
    <w:p w:rsidRPr="00054AE0" w:rsidR="004D0FC7" w:rsidP="000D082B" w:rsidRDefault="004D0FC7" w14:paraId="1FDC6927" w14:textId="77777777">
      <w:pPr>
        <w:pStyle w:val="Prrafodelista"/>
        <w:spacing w:after="0" w:line="276" w:lineRule="auto"/>
        <w:jc w:val="both"/>
        <w:rPr>
          <w:rFonts w:cstheme="minorHAnsi"/>
        </w:rPr>
      </w:pPr>
    </w:p>
    <w:p w:rsidRPr="00054AE0" w:rsidR="00CC2DB9" w:rsidP="000D082B" w:rsidRDefault="004B094A" w14:paraId="4C833382" w14:textId="61F6236F">
      <w:pPr>
        <w:tabs>
          <w:tab w:val="left" w:pos="284"/>
        </w:tabs>
        <w:spacing w:after="0" w:line="276" w:lineRule="auto"/>
        <w:rPr>
          <w:rFonts w:cstheme="minorHAnsi"/>
          <w:b/>
          <w:sz w:val="28"/>
        </w:rPr>
      </w:pPr>
      <w:r w:rsidRPr="00054AE0">
        <w:rPr>
          <w:rFonts w:cstheme="minorHAnsi"/>
          <w:b/>
          <w:sz w:val="28"/>
        </w:rPr>
        <w:t xml:space="preserve">0. </w:t>
      </w:r>
      <w:r w:rsidRPr="00054AE0" w:rsidR="00CC2DB9">
        <w:rPr>
          <w:rFonts w:cstheme="minorHAnsi"/>
          <w:b/>
          <w:sz w:val="28"/>
        </w:rPr>
        <w:t>Dades identificadores bàsiques del programa</w:t>
      </w:r>
    </w:p>
    <w:p w:rsidRPr="00054AE0" w:rsidR="00CC2DB9" w:rsidP="000D082B" w:rsidRDefault="00CC2DB9" w14:paraId="605BDF23" w14:textId="77777777">
      <w:pPr>
        <w:pStyle w:val="Prrafodelista"/>
        <w:tabs>
          <w:tab w:val="left" w:pos="284"/>
        </w:tabs>
        <w:spacing w:after="0" w:line="276" w:lineRule="auto"/>
        <w:rPr>
          <w:rFonts w:cstheme="minorHAnsi"/>
          <w:b/>
        </w:rPr>
      </w:pPr>
    </w:p>
    <w:p w:rsidRPr="00054AE0" w:rsidR="00CC2DB9" w:rsidP="000D082B" w:rsidRDefault="00CC2DB9" w14:paraId="4E6283AD" w14:textId="77777777">
      <w:pPr>
        <w:pStyle w:val="Prrafodelista"/>
        <w:tabs>
          <w:tab w:val="left" w:pos="284"/>
        </w:tabs>
        <w:spacing w:after="0" w:line="276" w:lineRule="auto"/>
        <w:ind w:left="0"/>
        <w:jc w:val="both"/>
        <w:rPr>
          <w:rFonts w:cstheme="minorHAnsi"/>
          <w:b/>
        </w:rPr>
      </w:pPr>
    </w:p>
    <w:tbl>
      <w:tblPr>
        <w:tblW w:w="4877" w:type="pct"/>
        <w:tblInd w:w="108" w:type="dxa"/>
        <w:tblBorders>
          <w:top w:val="single" w:color="004D73" w:sz="4" w:space="0"/>
          <w:bottom w:val="single" w:color="004D73" w:sz="4" w:space="0"/>
          <w:insideH w:val="dotted" w:color="004D73" w:sz="4" w:space="0"/>
          <w:insideV w:val="dotted" w:color="004D73" w:sz="4" w:space="0"/>
        </w:tblBorders>
        <w:tblLook w:val="04A0" w:firstRow="1" w:lastRow="0" w:firstColumn="1" w:lastColumn="0" w:noHBand="0" w:noVBand="1"/>
      </w:tblPr>
      <w:tblGrid>
        <w:gridCol w:w="3849"/>
        <w:gridCol w:w="4446"/>
      </w:tblGrid>
      <w:tr w:rsidRPr="00054AE0" w:rsidR="004B094A" w:rsidTr="00B716AA" w14:paraId="6B47467A" w14:textId="77777777">
        <w:trPr>
          <w:trHeight w:val="276"/>
        </w:trPr>
        <w:tc>
          <w:tcPr>
            <w:tcW w:w="2320" w:type="pct"/>
            <w:tcBorders>
              <w:top w:val="single" w:color="004D73" w:sz="4" w:space="0"/>
              <w:bottom w:val="dotted" w:color="004D73" w:sz="4" w:space="0"/>
            </w:tcBorders>
            <w:shd w:val="clear" w:color="auto" w:fill="F2F2F2" w:themeFill="background1" w:themeFillShade="F2"/>
            <w:vAlign w:val="center"/>
            <w:hideMark/>
          </w:tcPr>
          <w:p w:rsidRPr="00054AE0" w:rsidR="004B094A" w:rsidP="000D082B" w:rsidRDefault="004B094A" w14:paraId="42F64041" w14:textId="77777777">
            <w:pPr>
              <w:pStyle w:val="AQUTexttaula"/>
              <w:spacing w:before="0" w:after="0" w:line="276" w:lineRule="auto"/>
              <w:jc w:val="left"/>
              <w:rPr>
                <w:rFonts w:asciiTheme="minorHAnsi" w:hAnsiTheme="minorHAnsi" w:cstheme="minorHAnsi"/>
                <w:b/>
                <w:color w:val="auto"/>
                <w:sz w:val="20"/>
              </w:rPr>
            </w:pPr>
            <w:r w:rsidRPr="00054AE0">
              <w:rPr>
                <w:rFonts w:asciiTheme="minorHAnsi" w:hAnsiTheme="minorHAnsi" w:cstheme="minorHAnsi"/>
                <w:b/>
                <w:color w:val="auto"/>
                <w:sz w:val="20"/>
              </w:rPr>
              <w:t>Universitat</w:t>
            </w:r>
          </w:p>
        </w:tc>
        <w:tc>
          <w:tcPr>
            <w:tcW w:w="2680" w:type="pct"/>
            <w:vAlign w:val="center"/>
          </w:tcPr>
          <w:p w:rsidRPr="00054AE0" w:rsidR="004B094A" w:rsidP="000D082B" w:rsidRDefault="004B094A" w14:paraId="7C0BC9BD" w14:textId="77777777">
            <w:pPr>
              <w:spacing w:after="0" w:line="276" w:lineRule="auto"/>
              <w:jc w:val="right"/>
              <w:rPr>
                <w:rFonts w:cstheme="minorHAnsi"/>
                <w:color w:val="00B050"/>
                <w:sz w:val="20"/>
                <w:szCs w:val="20"/>
              </w:rPr>
            </w:pPr>
            <w:r w:rsidRPr="00054AE0">
              <w:rPr>
                <w:rFonts w:cstheme="minorHAnsi"/>
                <w:color w:val="00B050"/>
                <w:sz w:val="20"/>
                <w:szCs w:val="20"/>
              </w:rPr>
              <w:t>Universitat Autònoma de Barcelona</w:t>
            </w:r>
          </w:p>
        </w:tc>
      </w:tr>
      <w:tr w:rsidRPr="00054AE0" w:rsidR="004B094A" w:rsidTr="00B716AA" w14:paraId="637E35A2" w14:textId="77777777">
        <w:tc>
          <w:tcPr>
            <w:tcW w:w="2320" w:type="pct"/>
            <w:tcBorders>
              <w:top w:val="dotted" w:color="004D73" w:sz="4" w:space="0"/>
              <w:bottom w:val="dotted" w:color="004D73" w:sz="4" w:space="0"/>
            </w:tcBorders>
            <w:shd w:val="clear" w:color="auto" w:fill="F2F2F2" w:themeFill="background1" w:themeFillShade="F2"/>
            <w:vAlign w:val="center"/>
          </w:tcPr>
          <w:p w:rsidRPr="00054AE0" w:rsidR="004B094A" w:rsidP="000D082B" w:rsidRDefault="004B094A" w14:paraId="2867A90A" w14:textId="77777777">
            <w:pPr>
              <w:pStyle w:val="AQUTexttaula"/>
              <w:spacing w:before="0" w:after="0" w:line="276" w:lineRule="auto"/>
              <w:jc w:val="left"/>
              <w:rPr>
                <w:rFonts w:asciiTheme="minorHAnsi" w:hAnsiTheme="minorHAnsi" w:cstheme="minorHAnsi"/>
                <w:b/>
                <w:color w:val="auto"/>
                <w:sz w:val="20"/>
                <w:highlight w:val="yellow"/>
              </w:rPr>
            </w:pPr>
            <w:r w:rsidRPr="00054AE0">
              <w:rPr>
                <w:rFonts w:asciiTheme="minorHAnsi" w:hAnsiTheme="minorHAnsi" w:cstheme="minorHAnsi"/>
                <w:b/>
                <w:color w:val="auto"/>
                <w:sz w:val="20"/>
              </w:rPr>
              <w:t>Nom del Centre</w:t>
            </w:r>
          </w:p>
        </w:tc>
        <w:tc>
          <w:tcPr>
            <w:tcW w:w="2680" w:type="pct"/>
            <w:vAlign w:val="center"/>
          </w:tcPr>
          <w:p w:rsidRPr="00054AE0" w:rsidR="004B094A" w:rsidP="000D082B" w:rsidRDefault="004B094A" w14:paraId="2BCC9BB5" w14:textId="211AF092">
            <w:pPr>
              <w:spacing w:after="0" w:line="276" w:lineRule="auto"/>
              <w:jc w:val="right"/>
              <w:rPr>
                <w:rFonts w:cstheme="minorHAnsi"/>
                <w:sz w:val="20"/>
                <w:szCs w:val="20"/>
              </w:rPr>
            </w:pPr>
            <w:r w:rsidRPr="00054AE0">
              <w:rPr>
                <w:rFonts w:cstheme="minorHAnsi"/>
                <w:color w:val="FF0000"/>
                <w:sz w:val="20"/>
                <w:szCs w:val="20"/>
              </w:rPr>
              <w:t>Escola de Doctorat</w:t>
            </w:r>
          </w:p>
        </w:tc>
      </w:tr>
      <w:tr w:rsidRPr="00054AE0" w:rsidR="004B094A" w:rsidTr="00B716AA" w14:paraId="15E40179" w14:textId="77777777">
        <w:tc>
          <w:tcPr>
            <w:tcW w:w="2320" w:type="pct"/>
            <w:tcBorders>
              <w:top w:val="dotted" w:color="004D73" w:sz="4" w:space="0"/>
              <w:bottom w:val="dotted" w:color="004D73" w:sz="4" w:space="0"/>
            </w:tcBorders>
            <w:shd w:val="clear" w:color="auto" w:fill="F2F2F2" w:themeFill="background1" w:themeFillShade="F2"/>
            <w:vAlign w:val="center"/>
          </w:tcPr>
          <w:p w:rsidRPr="00054AE0" w:rsidR="004B094A" w:rsidP="000D082B" w:rsidRDefault="004B094A" w14:paraId="3471CAC2" w14:textId="52C62621">
            <w:pPr>
              <w:pStyle w:val="AQUTexttaula"/>
              <w:spacing w:after="0" w:line="276" w:lineRule="auto"/>
              <w:rPr>
                <w:rFonts w:asciiTheme="minorHAnsi" w:hAnsiTheme="minorHAnsi" w:cstheme="minorHAnsi"/>
                <w:b/>
                <w:color w:val="auto"/>
                <w:sz w:val="20"/>
              </w:rPr>
            </w:pPr>
            <w:r w:rsidRPr="00054AE0">
              <w:rPr>
                <w:rFonts w:asciiTheme="minorHAnsi" w:hAnsiTheme="minorHAnsi" w:cstheme="minorHAnsi"/>
                <w:b/>
                <w:color w:val="auto"/>
                <w:sz w:val="20"/>
              </w:rPr>
              <w:t>Denominació del Programa</w:t>
            </w:r>
            <w:r w:rsidRPr="00054AE0">
              <w:rPr>
                <w:rFonts w:asciiTheme="minorHAnsi" w:hAnsiTheme="minorHAnsi" w:cstheme="minorHAnsi"/>
                <w:b/>
                <w:color w:val="auto"/>
                <w:sz w:val="20"/>
              </w:rPr>
              <w:tab/>
            </w:r>
          </w:p>
        </w:tc>
        <w:tc>
          <w:tcPr>
            <w:tcW w:w="2680" w:type="pct"/>
            <w:vAlign w:val="center"/>
          </w:tcPr>
          <w:p w:rsidRPr="00054AE0" w:rsidR="004B094A" w:rsidP="000D082B" w:rsidRDefault="004B094A" w14:paraId="0C7C415B" w14:textId="77777777">
            <w:pPr>
              <w:spacing w:after="0" w:line="276" w:lineRule="auto"/>
              <w:jc w:val="right"/>
              <w:rPr>
                <w:rFonts w:cstheme="minorHAnsi"/>
                <w:color w:val="FF0000"/>
                <w:sz w:val="20"/>
                <w:szCs w:val="20"/>
              </w:rPr>
            </w:pPr>
          </w:p>
        </w:tc>
      </w:tr>
      <w:tr w:rsidRPr="00054AE0" w:rsidR="004B094A" w:rsidTr="00B716AA" w14:paraId="0C2C43A9" w14:textId="77777777">
        <w:tc>
          <w:tcPr>
            <w:tcW w:w="2320" w:type="pct"/>
            <w:tcBorders>
              <w:top w:val="dotted" w:color="004D73" w:sz="4" w:space="0"/>
              <w:bottom w:val="dotted" w:color="004D73" w:sz="4" w:space="0"/>
            </w:tcBorders>
            <w:shd w:val="clear" w:color="auto" w:fill="F2F2F2" w:themeFill="background1" w:themeFillShade="F2"/>
            <w:vAlign w:val="center"/>
          </w:tcPr>
          <w:p w:rsidRPr="00054AE0" w:rsidR="004B094A" w:rsidP="000D082B" w:rsidRDefault="004B094A" w14:paraId="271AE567" w14:textId="1D1A96AD">
            <w:pPr>
              <w:pStyle w:val="AQUTexttaula"/>
              <w:spacing w:before="0" w:after="0" w:line="276" w:lineRule="auto"/>
              <w:jc w:val="left"/>
              <w:rPr>
                <w:rFonts w:asciiTheme="minorHAnsi" w:hAnsiTheme="minorHAnsi" w:cstheme="minorHAnsi"/>
                <w:b/>
                <w:color w:val="auto"/>
                <w:sz w:val="20"/>
              </w:rPr>
            </w:pPr>
            <w:r w:rsidRPr="00054AE0">
              <w:rPr>
                <w:rFonts w:asciiTheme="minorHAnsi" w:hAnsiTheme="minorHAnsi" w:cstheme="minorHAnsi"/>
                <w:b/>
                <w:color w:val="auto"/>
                <w:sz w:val="20"/>
              </w:rPr>
              <w:t>Codi RUCT</w:t>
            </w:r>
          </w:p>
        </w:tc>
        <w:tc>
          <w:tcPr>
            <w:tcW w:w="2680" w:type="pct"/>
            <w:vAlign w:val="center"/>
          </w:tcPr>
          <w:p w:rsidRPr="00054AE0" w:rsidR="004B094A" w:rsidP="000D082B" w:rsidRDefault="004B094A" w14:paraId="4DDF577D" w14:textId="77777777">
            <w:pPr>
              <w:spacing w:after="0" w:line="276" w:lineRule="auto"/>
              <w:jc w:val="right"/>
              <w:rPr>
                <w:rFonts w:cstheme="minorHAnsi"/>
                <w:color w:val="FF0000"/>
                <w:sz w:val="20"/>
                <w:szCs w:val="20"/>
              </w:rPr>
            </w:pPr>
          </w:p>
        </w:tc>
      </w:tr>
      <w:tr w:rsidRPr="00054AE0" w:rsidR="004B094A" w:rsidTr="00B716AA" w14:paraId="4DA8919E" w14:textId="77777777">
        <w:tc>
          <w:tcPr>
            <w:tcW w:w="2320" w:type="pct"/>
            <w:tcBorders>
              <w:top w:val="dotted" w:color="004D73" w:sz="4" w:space="0"/>
              <w:bottom w:val="dotted" w:color="004D73" w:sz="4" w:space="0"/>
            </w:tcBorders>
            <w:shd w:val="clear" w:color="auto" w:fill="F2F2F2" w:themeFill="background1" w:themeFillShade="F2"/>
            <w:vAlign w:val="center"/>
          </w:tcPr>
          <w:p w:rsidRPr="00054AE0" w:rsidR="004B094A" w:rsidP="000D082B" w:rsidRDefault="004B094A" w14:paraId="6EE1DE59" w14:textId="3E5CC41F">
            <w:pPr>
              <w:pStyle w:val="AQUTexttaula"/>
              <w:spacing w:before="0" w:after="0" w:line="276" w:lineRule="auto"/>
              <w:jc w:val="left"/>
              <w:rPr>
                <w:rFonts w:asciiTheme="minorHAnsi" w:hAnsiTheme="minorHAnsi" w:cstheme="minorHAnsi"/>
                <w:b/>
                <w:color w:val="auto"/>
                <w:sz w:val="20"/>
              </w:rPr>
            </w:pPr>
            <w:r w:rsidRPr="00054AE0">
              <w:rPr>
                <w:rFonts w:asciiTheme="minorHAnsi" w:hAnsiTheme="minorHAnsi" w:cstheme="minorHAnsi"/>
                <w:b/>
                <w:color w:val="auto"/>
                <w:sz w:val="20"/>
              </w:rPr>
              <w:t>Curs acadèmic d’implantació</w:t>
            </w:r>
          </w:p>
        </w:tc>
        <w:tc>
          <w:tcPr>
            <w:tcW w:w="2680" w:type="pct"/>
            <w:vAlign w:val="center"/>
          </w:tcPr>
          <w:p w:rsidRPr="00054AE0" w:rsidR="004B094A" w:rsidP="000D082B" w:rsidRDefault="004B094A" w14:paraId="6A1BF590" w14:textId="77777777">
            <w:pPr>
              <w:spacing w:after="0" w:line="276" w:lineRule="auto"/>
              <w:jc w:val="right"/>
              <w:rPr>
                <w:rFonts w:cstheme="minorHAnsi"/>
                <w:color w:val="FF0000"/>
                <w:sz w:val="20"/>
                <w:szCs w:val="20"/>
              </w:rPr>
            </w:pPr>
          </w:p>
        </w:tc>
      </w:tr>
      <w:tr w:rsidRPr="00054AE0" w:rsidR="004B094A" w:rsidTr="00B716AA" w14:paraId="174986CA" w14:textId="77777777">
        <w:tc>
          <w:tcPr>
            <w:tcW w:w="2320" w:type="pct"/>
            <w:tcBorders>
              <w:top w:val="dotted" w:color="004D73" w:sz="4" w:space="0"/>
              <w:bottom w:val="dotted" w:color="004D73" w:sz="4" w:space="0"/>
            </w:tcBorders>
            <w:shd w:val="clear" w:color="auto" w:fill="F2F2F2" w:themeFill="background1" w:themeFillShade="F2"/>
            <w:vAlign w:val="center"/>
          </w:tcPr>
          <w:p w:rsidRPr="00054AE0" w:rsidR="004B094A" w:rsidP="000D082B" w:rsidRDefault="004B094A" w14:paraId="3780AAD8" w14:textId="367B3EA1">
            <w:pPr>
              <w:pStyle w:val="AQUTexttaula"/>
              <w:spacing w:before="0" w:after="0" w:line="276" w:lineRule="auto"/>
              <w:jc w:val="left"/>
              <w:rPr>
                <w:rFonts w:asciiTheme="minorHAnsi" w:hAnsiTheme="minorHAnsi" w:cstheme="minorHAnsi"/>
                <w:b/>
                <w:color w:val="auto"/>
                <w:sz w:val="20"/>
              </w:rPr>
            </w:pPr>
            <w:r w:rsidRPr="00054AE0">
              <w:rPr>
                <w:rFonts w:asciiTheme="minorHAnsi" w:hAnsiTheme="minorHAnsi" w:cstheme="minorHAnsi"/>
                <w:b/>
                <w:color w:val="auto"/>
                <w:sz w:val="20"/>
              </w:rPr>
              <w:t>Coordinador/responsable acadèmic</w:t>
            </w:r>
          </w:p>
        </w:tc>
        <w:tc>
          <w:tcPr>
            <w:tcW w:w="2680" w:type="pct"/>
            <w:vAlign w:val="center"/>
          </w:tcPr>
          <w:p w:rsidRPr="00054AE0" w:rsidR="004B094A" w:rsidP="000D082B" w:rsidRDefault="004B094A" w14:paraId="5E26F31D" w14:textId="77777777">
            <w:pPr>
              <w:spacing w:after="0" w:line="276" w:lineRule="auto"/>
              <w:jc w:val="right"/>
              <w:rPr>
                <w:rFonts w:cstheme="minorHAnsi"/>
                <w:color w:val="FF0000"/>
                <w:sz w:val="20"/>
                <w:szCs w:val="20"/>
              </w:rPr>
            </w:pPr>
          </w:p>
        </w:tc>
      </w:tr>
      <w:tr w:rsidRPr="00054AE0" w:rsidR="004B094A" w:rsidTr="00B716AA" w14:paraId="32711F4D" w14:textId="77777777">
        <w:tc>
          <w:tcPr>
            <w:tcW w:w="2320" w:type="pct"/>
            <w:tcBorders>
              <w:top w:val="dotted" w:color="004D73" w:sz="4" w:space="0"/>
              <w:bottom w:val="dotted" w:color="004D73" w:sz="4" w:space="0"/>
            </w:tcBorders>
            <w:shd w:val="clear" w:color="auto" w:fill="F2F2F2" w:themeFill="background1" w:themeFillShade="F2"/>
            <w:vAlign w:val="center"/>
          </w:tcPr>
          <w:p w:rsidRPr="00054AE0" w:rsidR="004B094A" w:rsidP="000D082B" w:rsidRDefault="004B094A" w14:paraId="562BE677" w14:textId="63AC7CD0">
            <w:pPr>
              <w:pStyle w:val="AQUTexttaula"/>
              <w:spacing w:after="0" w:line="276" w:lineRule="auto"/>
              <w:rPr>
                <w:rFonts w:asciiTheme="minorHAnsi" w:hAnsiTheme="minorHAnsi" w:cstheme="minorHAnsi"/>
                <w:b/>
                <w:color w:val="auto"/>
                <w:sz w:val="20"/>
              </w:rPr>
            </w:pPr>
            <w:r w:rsidRPr="00054AE0">
              <w:rPr>
                <w:rFonts w:asciiTheme="minorHAnsi" w:hAnsiTheme="minorHAnsi" w:cstheme="minorHAnsi"/>
                <w:b/>
                <w:color w:val="auto"/>
                <w:sz w:val="20"/>
              </w:rPr>
              <w:t>Òrgan d’aprovació de l’informe</w:t>
            </w:r>
            <w:r w:rsidRPr="00054AE0">
              <w:rPr>
                <w:rFonts w:asciiTheme="minorHAnsi" w:hAnsiTheme="minorHAnsi" w:cstheme="minorHAnsi"/>
                <w:b/>
                <w:color w:val="auto"/>
                <w:sz w:val="20"/>
              </w:rPr>
              <w:tab/>
            </w:r>
          </w:p>
        </w:tc>
        <w:tc>
          <w:tcPr>
            <w:tcW w:w="2680" w:type="pct"/>
            <w:vAlign w:val="center"/>
          </w:tcPr>
          <w:p w:rsidRPr="00054AE0" w:rsidR="004B094A" w:rsidP="000D082B" w:rsidRDefault="004B094A" w14:paraId="6D3557AB" w14:textId="77777777">
            <w:pPr>
              <w:spacing w:after="0" w:line="276" w:lineRule="auto"/>
              <w:jc w:val="right"/>
              <w:rPr>
                <w:rFonts w:cstheme="minorHAnsi"/>
                <w:color w:val="FF0000"/>
                <w:sz w:val="20"/>
                <w:szCs w:val="20"/>
              </w:rPr>
            </w:pPr>
          </w:p>
        </w:tc>
      </w:tr>
      <w:tr w:rsidRPr="00054AE0" w:rsidR="004B094A" w:rsidTr="00B716AA" w14:paraId="1E7F9464" w14:textId="77777777">
        <w:tc>
          <w:tcPr>
            <w:tcW w:w="2320" w:type="pct"/>
            <w:tcBorders>
              <w:top w:val="dotted" w:color="004D73" w:sz="4" w:space="0"/>
              <w:bottom w:val="dotted" w:color="004D73" w:sz="4" w:space="0"/>
            </w:tcBorders>
            <w:shd w:val="clear" w:color="auto" w:fill="F2F2F2" w:themeFill="background1" w:themeFillShade="F2"/>
            <w:vAlign w:val="center"/>
          </w:tcPr>
          <w:p w:rsidRPr="00054AE0" w:rsidR="004B094A" w:rsidP="000D082B" w:rsidRDefault="004B094A" w14:paraId="2B440553" w14:textId="336B30AB">
            <w:pPr>
              <w:pStyle w:val="AQUTexttaula"/>
              <w:spacing w:before="0" w:after="0" w:line="276" w:lineRule="auto"/>
              <w:jc w:val="left"/>
              <w:rPr>
                <w:rFonts w:asciiTheme="minorHAnsi" w:hAnsiTheme="minorHAnsi" w:cstheme="minorHAnsi"/>
                <w:b/>
                <w:color w:val="auto"/>
                <w:sz w:val="20"/>
              </w:rPr>
            </w:pPr>
            <w:r w:rsidRPr="00054AE0">
              <w:rPr>
                <w:rFonts w:asciiTheme="minorHAnsi" w:hAnsiTheme="minorHAnsi" w:cstheme="minorHAnsi"/>
                <w:b/>
                <w:color w:val="auto"/>
                <w:sz w:val="20"/>
              </w:rPr>
              <w:t>Data d’aprovació de l’informe</w:t>
            </w:r>
          </w:p>
        </w:tc>
        <w:tc>
          <w:tcPr>
            <w:tcW w:w="2680" w:type="pct"/>
            <w:vAlign w:val="center"/>
          </w:tcPr>
          <w:p w:rsidRPr="00054AE0" w:rsidR="004B094A" w:rsidP="000D082B" w:rsidRDefault="004B094A" w14:paraId="6B8D1586" w14:textId="77777777">
            <w:pPr>
              <w:spacing w:after="0" w:line="276" w:lineRule="auto"/>
              <w:jc w:val="right"/>
              <w:rPr>
                <w:rFonts w:cstheme="minorHAnsi"/>
                <w:color w:val="FF0000"/>
                <w:sz w:val="20"/>
                <w:szCs w:val="20"/>
              </w:rPr>
            </w:pPr>
          </w:p>
        </w:tc>
      </w:tr>
    </w:tbl>
    <w:p w:rsidRPr="00054AE0" w:rsidR="00CC2DB9" w:rsidP="000D082B" w:rsidRDefault="00CC2DB9" w14:paraId="1A05AE11" w14:textId="78C27CF1">
      <w:pPr>
        <w:pStyle w:val="Prrafodelista"/>
        <w:tabs>
          <w:tab w:val="left" w:pos="284"/>
        </w:tabs>
        <w:spacing w:after="0" w:line="276" w:lineRule="auto"/>
        <w:ind w:left="0"/>
        <w:jc w:val="both"/>
        <w:rPr>
          <w:rFonts w:cstheme="minorHAnsi"/>
        </w:rPr>
      </w:pPr>
    </w:p>
    <w:p w:rsidR="00805E75" w:rsidP="000D082B" w:rsidRDefault="00805E75" w14:paraId="7FB58518" w14:textId="77777777">
      <w:pPr>
        <w:pStyle w:val="Prrafodelista"/>
        <w:tabs>
          <w:tab w:val="left" w:pos="284"/>
        </w:tabs>
        <w:spacing w:after="0" w:line="276" w:lineRule="auto"/>
        <w:ind w:left="0"/>
        <w:jc w:val="both"/>
        <w:rPr>
          <w:rFonts w:cstheme="minorHAnsi"/>
          <w:color w:val="00B050"/>
        </w:rPr>
      </w:pPr>
    </w:p>
    <w:p w:rsidR="00805E75" w:rsidP="000D082B" w:rsidRDefault="00805E75" w14:paraId="2E53ED00" w14:textId="7A7184F8">
      <w:pPr>
        <w:pStyle w:val="Prrafodelista"/>
        <w:tabs>
          <w:tab w:val="left" w:pos="284"/>
        </w:tabs>
        <w:spacing w:after="0" w:line="276" w:lineRule="auto"/>
        <w:ind w:left="0"/>
        <w:jc w:val="both"/>
        <w:rPr>
          <w:rFonts w:cstheme="minorHAnsi"/>
          <w:color w:val="00B050"/>
        </w:rPr>
      </w:pPr>
    </w:p>
    <w:p w:rsidR="008E2931" w:rsidP="000D082B" w:rsidRDefault="008E2931" w14:paraId="70070724" w14:textId="00131816">
      <w:pPr>
        <w:pStyle w:val="Prrafodelista"/>
        <w:tabs>
          <w:tab w:val="left" w:pos="284"/>
        </w:tabs>
        <w:spacing w:after="0" w:line="276" w:lineRule="auto"/>
        <w:ind w:left="0"/>
        <w:jc w:val="both"/>
        <w:rPr>
          <w:rFonts w:cstheme="minorHAnsi"/>
          <w:color w:val="00B050"/>
        </w:rPr>
      </w:pPr>
    </w:p>
    <w:p w:rsidR="008E2931" w:rsidP="000D082B" w:rsidRDefault="008E2931" w14:paraId="778FB405" w14:textId="5EFA0E37">
      <w:pPr>
        <w:pStyle w:val="Prrafodelista"/>
        <w:tabs>
          <w:tab w:val="left" w:pos="284"/>
        </w:tabs>
        <w:spacing w:after="0" w:line="276" w:lineRule="auto"/>
        <w:ind w:left="0"/>
        <w:jc w:val="both"/>
        <w:rPr>
          <w:rFonts w:cstheme="minorHAnsi"/>
          <w:color w:val="00B050"/>
        </w:rPr>
      </w:pPr>
    </w:p>
    <w:p w:rsidR="008E2931" w:rsidP="000D082B" w:rsidRDefault="008E2931" w14:paraId="3A0038E9" w14:textId="35940FD2">
      <w:pPr>
        <w:pStyle w:val="Prrafodelista"/>
        <w:tabs>
          <w:tab w:val="left" w:pos="284"/>
        </w:tabs>
        <w:spacing w:after="0" w:line="276" w:lineRule="auto"/>
        <w:ind w:left="0"/>
        <w:jc w:val="both"/>
        <w:rPr>
          <w:rFonts w:cstheme="minorHAnsi"/>
          <w:color w:val="00B050"/>
        </w:rPr>
      </w:pPr>
    </w:p>
    <w:p w:rsidR="008E2931" w:rsidP="000D082B" w:rsidRDefault="008E2931" w14:paraId="0C2FC894" w14:textId="202E8EB7">
      <w:pPr>
        <w:pStyle w:val="Prrafodelista"/>
        <w:tabs>
          <w:tab w:val="left" w:pos="284"/>
        </w:tabs>
        <w:spacing w:after="0" w:line="276" w:lineRule="auto"/>
        <w:ind w:left="0"/>
        <w:jc w:val="both"/>
        <w:rPr>
          <w:rFonts w:cstheme="minorHAnsi"/>
          <w:color w:val="00B050"/>
        </w:rPr>
      </w:pPr>
    </w:p>
    <w:p w:rsidR="008E2931" w:rsidP="000D082B" w:rsidRDefault="008E2931" w14:paraId="3525B7C1" w14:textId="03074693">
      <w:pPr>
        <w:pStyle w:val="Prrafodelista"/>
        <w:tabs>
          <w:tab w:val="left" w:pos="284"/>
        </w:tabs>
        <w:spacing w:after="0" w:line="276" w:lineRule="auto"/>
        <w:ind w:left="0"/>
        <w:jc w:val="both"/>
        <w:rPr>
          <w:rFonts w:cstheme="minorHAnsi"/>
          <w:color w:val="00B050"/>
        </w:rPr>
      </w:pPr>
    </w:p>
    <w:p w:rsidR="008E2931" w:rsidP="000D082B" w:rsidRDefault="008E2931" w14:paraId="492B389D" w14:textId="1A27B642">
      <w:pPr>
        <w:pStyle w:val="Prrafodelista"/>
        <w:tabs>
          <w:tab w:val="left" w:pos="284"/>
        </w:tabs>
        <w:spacing w:after="0" w:line="276" w:lineRule="auto"/>
        <w:ind w:left="0"/>
        <w:jc w:val="both"/>
        <w:rPr>
          <w:rFonts w:cstheme="minorHAnsi"/>
          <w:color w:val="00B050"/>
        </w:rPr>
      </w:pPr>
    </w:p>
    <w:p w:rsidR="008E2931" w:rsidP="000D082B" w:rsidRDefault="008E2931" w14:paraId="0087B695" w14:textId="717412DF">
      <w:pPr>
        <w:pStyle w:val="Prrafodelista"/>
        <w:tabs>
          <w:tab w:val="left" w:pos="284"/>
        </w:tabs>
        <w:spacing w:after="0" w:line="276" w:lineRule="auto"/>
        <w:ind w:left="0"/>
        <w:jc w:val="both"/>
        <w:rPr>
          <w:rFonts w:cstheme="minorHAnsi"/>
          <w:color w:val="00B050"/>
        </w:rPr>
      </w:pPr>
    </w:p>
    <w:p w:rsidR="008E2931" w:rsidP="000D082B" w:rsidRDefault="008E2931" w14:paraId="0D04DD51" w14:textId="0EAB2573">
      <w:pPr>
        <w:pStyle w:val="Prrafodelista"/>
        <w:tabs>
          <w:tab w:val="left" w:pos="284"/>
        </w:tabs>
        <w:spacing w:after="0" w:line="276" w:lineRule="auto"/>
        <w:ind w:left="0"/>
        <w:jc w:val="both"/>
        <w:rPr>
          <w:rFonts w:cstheme="minorHAnsi"/>
          <w:color w:val="00B050"/>
        </w:rPr>
      </w:pPr>
    </w:p>
    <w:p w:rsidR="008E2931" w:rsidP="000D082B" w:rsidRDefault="008E2931" w14:paraId="56C86905" w14:textId="6171C027">
      <w:pPr>
        <w:pStyle w:val="Prrafodelista"/>
        <w:tabs>
          <w:tab w:val="left" w:pos="284"/>
        </w:tabs>
        <w:spacing w:after="0" w:line="276" w:lineRule="auto"/>
        <w:ind w:left="0"/>
        <w:jc w:val="both"/>
        <w:rPr>
          <w:rFonts w:cstheme="minorHAnsi"/>
          <w:color w:val="00B050"/>
        </w:rPr>
      </w:pPr>
    </w:p>
    <w:p w:rsidR="008E2931" w:rsidP="000D082B" w:rsidRDefault="008E2931" w14:paraId="63E5821D" w14:textId="76BD8C97">
      <w:pPr>
        <w:pStyle w:val="Prrafodelista"/>
        <w:tabs>
          <w:tab w:val="left" w:pos="284"/>
        </w:tabs>
        <w:spacing w:after="0" w:line="276" w:lineRule="auto"/>
        <w:ind w:left="0"/>
        <w:jc w:val="both"/>
        <w:rPr>
          <w:rFonts w:cstheme="minorHAnsi"/>
          <w:color w:val="00B050"/>
        </w:rPr>
      </w:pPr>
    </w:p>
    <w:p w:rsidR="008E2931" w:rsidP="000D082B" w:rsidRDefault="008E2931" w14:paraId="60C778EF" w14:textId="5F77613B">
      <w:pPr>
        <w:pStyle w:val="Prrafodelista"/>
        <w:tabs>
          <w:tab w:val="left" w:pos="284"/>
        </w:tabs>
        <w:spacing w:after="0" w:line="276" w:lineRule="auto"/>
        <w:ind w:left="0"/>
        <w:jc w:val="both"/>
        <w:rPr>
          <w:rFonts w:cstheme="minorHAnsi"/>
          <w:color w:val="00B050"/>
        </w:rPr>
      </w:pPr>
    </w:p>
    <w:p w:rsidR="008E2931" w:rsidP="000D082B" w:rsidRDefault="008E2931" w14:paraId="01DA10AB" w14:textId="002502A2">
      <w:pPr>
        <w:pStyle w:val="Prrafodelista"/>
        <w:tabs>
          <w:tab w:val="left" w:pos="284"/>
        </w:tabs>
        <w:spacing w:after="0" w:line="276" w:lineRule="auto"/>
        <w:ind w:left="0"/>
        <w:jc w:val="both"/>
        <w:rPr>
          <w:rFonts w:cstheme="minorHAnsi"/>
          <w:color w:val="00B050"/>
        </w:rPr>
      </w:pPr>
    </w:p>
    <w:p w:rsidR="00447AA6" w:rsidP="000D082B" w:rsidRDefault="00447AA6" w14:paraId="26E2AA97" w14:textId="60B71D00">
      <w:pPr>
        <w:pStyle w:val="Prrafodelista"/>
        <w:tabs>
          <w:tab w:val="left" w:pos="284"/>
        </w:tabs>
        <w:spacing w:after="0" w:line="276" w:lineRule="auto"/>
        <w:ind w:left="0"/>
        <w:jc w:val="both"/>
        <w:rPr>
          <w:rFonts w:cstheme="minorHAnsi"/>
          <w:color w:val="00B050"/>
        </w:rPr>
      </w:pPr>
    </w:p>
    <w:p w:rsidR="00447AA6" w:rsidP="000D082B" w:rsidRDefault="00447AA6" w14:paraId="6BE06F6D" w14:textId="77777777">
      <w:pPr>
        <w:pStyle w:val="Prrafodelista"/>
        <w:tabs>
          <w:tab w:val="left" w:pos="284"/>
        </w:tabs>
        <w:spacing w:after="0" w:line="276" w:lineRule="auto"/>
        <w:ind w:left="0"/>
        <w:jc w:val="both"/>
        <w:rPr>
          <w:rFonts w:cstheme="minorHAnsi"/>
          <w:color w:val="00B050"/>
        </w:rPr>
      </w:pPr>
    </w:p>
    <w:p w:rsidR="008E2931" w:rsidP="000D082B" w:rsidRDefault="008E2931" w14:paraId="0B542BA8" w14:textId="371B770A">
      <w:pPr>
        <w:pStyle w:val="Prrafodelista"/>
        <w:tabs>
          <w:tab w:val="left" w:pos="284"/>
        </w:tabs>
        <w:spacing w:after="0" w:line="276" w:lineRule="auto"/>
        <w:ind w:left="0"/>
        <w:jc w:val="both"/>
        <w:rPr>
          <w:rFonts w:cstheme="minorHAnsi"/>
          <w:color w:val="00B050"/>
        </w:rPr>
      </w:pPr>
    </w:p>
    <w:p w:rsidR="008E2931" w:rsidP="000D082B" w:rsidRDefault="008E2931" w14:paraId="33B29E83" w14:textId="6677E64C">
      <w:pPr>
        <w:pStyle w:val="Prrafodelista"/>
        <w:tabs>
          <w:tab w:val="left" w:pos="284"/>
        </w:tabs>
        <w:spacing w:after="0" w:line="276" w:lineRule="auto"/>
        <w:ind w:left="0"/>
        <w:jc w:val="both"/>
        <w:rPr>
          <w:rFonts w:cstheme="minorHAnsi"/>
          <w:color w:val="00B050"/>
        </w:rPr>
      </w:pPr>
    </w:p>
    <w:p w:rsidR="008E2931" w:rsidP="000D082B" w:rsidRDefault="008E2931" w14:paraId="20CAE23B" w14:textId="2255A523">
      <w:pPr>
        <w:pStyle w:val="Prrafodelista"/>
        <w:tabs>
          <w:tab w:val="left" w:pos="284"/>
        </w:tabs>
        <w:spacing w:after="0" w:line="276" w:lineRule="auto"/>
        <w:ind w:left="0"/>
        <w:jc w:val="both"/>
        <w:rPr>
          <w:rFonts w:cstheme="minorHAnsi"/>
          <w:color w:val="00B050"/>
        </w:rPr>
      </w:pPr>
    </w:p>
    <w:p w:rsidR="008E2931" w:rsidP="000D082B" w:rsidRDefault="008E2931" w14:paraId="4AACEFEE" w14:textId="677D4A7C">
      <w:pPr>
        <w:pStyle w:val="Prrafodelista"/>
        <w:tabs>
          <w:tab w:val="left" w:pos="284"/>
        </w:tabs>
        <w:spacing w:after="0" w:line="276" w:lineRule="auto"/>
        <w:ind w:left="0"/>
        <w:jc w:val="both"/>
        <w:rPr>
          <w:rFonts w:cstheme="minorHAnsi"/>
          <w:color w:val="00B050"/>
        </w:rPr>
      </w:pPr>
    </w:p>
    <w:p w:rsidR="008E2931" w:rsidP="000D082B" w:rsidRDefault="008E2931" w14:paraId="4C9F6CC2" w14:textId="1B1C3608">
      <w:pPr>
        <w:pStyle w:val="Prrafodelista"/>
        <w:tabs>
          <w:tab w:val="left" w:pos="284"/>
        </w:tabs>
        <w:spacing w:after="0" w:line="276" w:lineRule="auto"/>
        <w:ind w:left="0"/>
        <w:jc w:val="both"/>
        <w:rPr>
          <w:rFonts w:cstheme="minorHAnsi"/>
          <w:color w:val="00B050"/>
        </w:rPr>
      </w:pPr>
    </w:p>
    <w:p w:rsidR="008E2931" w:rsidP="000D082B" w:rsidRDefault="008E2931" w14:paraId="2451856F" w14:textId="6678B376">
      <w:pPr>
        <w:pStyle w:val="Prrafodelista"/>
        <w:tabs>
          <w:tab w:val="left" w:pos="284"/>
        </w:tabs>
        <w:spacing w:after="0" w:line="276" w:lineRule="auto"/>
        <w:ind w:left="0"/>
        <w:jc w:val="both"/>
        <w:rPr>
          <w:rFonts w:cstheme="minorHAnsi"/>
          <w:color w:val="00B050"/>
        </w:rPr>
      </w:pPr>
    </w:p>
    <w:p w:rsidR="008E2931" w:rsidP="000D082B" w:rsidRDefault="008E2931" w14:paraId="3F89A24A" w14:textId="1E23C45B">
      <w:pPr>
        <w:pStyle w:val="Prrafodelista"/>
        <w:tabs>
          <w:tab w:val="left" w:pos="284"/>
        </w:tabs>
        <w:spacing w:after="0" w:line="276" w:lineRule="auto"/>
        <w:ind w:left="0"/>
        <w:jc w:val="both"/>
        <w:rPr>
          <w:rFonts w:cstheme="minorHAnsi"/>
          <w:color w:val="00B050"/>
        </w:rPr>
      </w:pPr>
    </w:p>
    <w:p w:rsidR="008E2931" w:rsidP="000D082B" w:rsidRDefault="008E2931" w14:paraId="5D3097DF" w14:textId="2C3F246C">
      <w:pPr>
        <w:pStyle w:val="Prrafodelista"/>
        <w:tabs>
          <w:tab w:val="left" w:pos="284"/>
        </w:tabs>
        <w:spacing w:after="0" w:line="276" w:lineRule="auto"/>
        <w:ind w:left="0"/>
        <w:jc w:val="both"/>
        <w:rPr>
          <w:rFonts w:cstheme="minorHAnsi"/>
          <w:color w:val="00B050"/>
        </w:rPr>
      </w:pPr>
    </w:p>
    <w:p w:rsidR="008E2931" w:rsidP="000D082B" w:rsidRDefault="008E2931" w14:paraId="0D6517FB" w14:textId="7A55BC5D">
      <w:pPr>
        <w:pStyle w:val="Prrafodelista"/>
        <w:tabs>
          <w:tab w:val="left" w:pos="284"/>
        </w:tabs>
        <w:spacing w:after="0" w:line="276" w:lineRule="auto"/>
        <w:ind w:left="0"/>
        <w:jc w:val="both"/>
        <w:rPr>
          <w:rFonts w:cstheme="minorHAnsi"/>
          <w:color w:val="00B050"/>
        </w:rPr>
      </w:pPr>
    </w:p>
    <w:p w:rsidR="008E2931" w:rsidP="000D082B" w:rsidRDefault="008E2931" w14:paraId="4628473A" w14:textId="12415743">
      <w:pPr>
        <w:pStyle w:val="Prrafodelista"/>
        <w:tabs>
          <w:tab w:val="left" w:pos="284"/>
        </w:tabs>
        <w:spacing w:after="0" w:line="276" w:lineRule="auto"/>
        <w:ind w:left="0"/>
        <w:jc w:val="both"/>
        <w:rPr>
          <w:rFonts w:cstheme="minorHAnsi"/>
          <w:color w:val="00B050"/>
        </w:rPr>
      </w:pPr>
    </w:p>
    <w:p w:rsidR="008E2931" w:rsidP="000D082B" w:rsidRDefault="008E2931" w14:paraId="6FBD5AFC" w14:textId="4E5877D9">
      <w:pPr>
        <w:pStyle w:val="Prrafodelista"/>
        <w:tabs>
          <w:tab w:val="left" w:pos="284"/>
        </w:tabs>
        <w:spacing w:after="0" w:line="276" w:lineRule="auto"/>
        <w:ind w:left="0"/>
        <w:jc w:val="both"/>
        <w:rPr>
          <w:rFonts w:cstheme="minorHAnsi"/>
          <w:color w:val="00B050"/>
        </w:rPr>
      </w:pPr>
    </w:p>
    <w:p w:rsidR="008E2931" w:rsidP="000D082B" w:rsidRDefault="008E2931" w14:paraId="32FA94E0" w14:textId="522E356F">
      <w:pPr>
        <w:pStyle w:val="Prrafodelista"/>
        <w:tabs>
          <w:tab w:val="left" w:pos="284"/>
        </w:tabs>
        <w:spacing w:after="0" w:line="276" w:lineRule="auto"/>
        <w:ind w:left="0"/>
        <w:jc w:val="both"/>
        <w:rPr>
          <w:rFonts w:cstheme="minorHAnsi"/>
          <w:color w:val="00B050"/>
        </w:rPr>
      </w:pPr>
    </w:p>
    <w:p w:rsidR="008E2931" w:rsidP="000D082B" w:rsidRDefault="008E2931" w14:paraId="51C4B7EB" w14:textId="02D08EFD">
      <w:pPr>
        <w:pStyle w:val="Prrafodelista"/>
        <w:tabs>
          <w:tab w:val="left" w:pos="284"/>
        </w:tabs>
        <w:spacing w:after="0" w:line="276" w:lineRule="auto"/>
        <w:ind w:left="0"/>
        <w:jc w:val="both"/>
        <w:rPr>
          <w:rFonts w:cstheme="minorHAnsi"/>
          <w:color w:val="00B050"/>
        </w:rPr>
      </w:pPr>
    </w:p>
    <w:sdt>
      <w:sdtPr>
        <w:rPr>
          <w:rFonts w:asciiTheme="minorHAnsi" w:hAnsiTheme="minorHAnsi" w:eastAsiaTheme="minorHAnsi" w:cstheme="minorBidi"/>
          <w:color w:val="auto"/>
          <w:sz w:val="22"/>
          <w:szCs w:val="22"/>
          <w:lang w:val="es-ES" w:eastAsia="en-US"/>
        </w:rPr>
        <w:id w:val="-401216457"/>
        <w:docPartObj>
          <w:docPartGallery w:val="Table of Contents"/>
          <w:docPartUnique/>
        </w:docPartObj>
      </w:sdtPr>
      <w:sdtEndPr>
        <w:rPr>
          <w:b/>
          <w:bCs/>
        </w:rPr>
      </w:sdtEndPr>
      <w:sdtContent>
        <w:p w:rsidRPr="003556B1" w:rsidR="003556B1" w:rsidP="003556B1" w:rsidRDefault="003556B1" w14:paraId="486350D2" w14:textId="0A5231C7">
          <w:pPr>
            <w:pStyle w:val="TtuloTDC"/>
            <w:rPr>
              <w:rFonts w:asciiTheme="minorHAnsi" w:hAnsiTheme="minorHAnsi" w:cstheme="minorHAnsi"/>
              <w:b/>
              <w:bCs/>
              <w:color w:val="auto"/>
              <w:sz w:val="24"/>
              <w:szCs w:val="24"/>
            </w:rPr>
          </w:pPr>
          <w:r w:rsidRPr="003556B1">
            <w:rPr>
              <w:rFonts w:asciiTheme="minorHAnsi" w:hAnsiTheme="minorHAnsi" w:cstheme="minorHAnsi"/>
              <w:b/>
              <w:bCs/>
              <w:color w:val="auto"/>
              <w:sz w:val="24"/>
              <w:szCs w:val="24"/>
              <w:lang w:val="es-ES"/>
            </w:rPr>
            <w:t>Índex</w:t>
          </w:r>
        </w:p>
        <w:p w:rsidR="002577A2" w:rsidRDefault="003556B1" w14:paraId="06C7DC2D" w14:textId="5B29133A">
          <w:pPr>
            <w:pStyle w:val="TDC1"/>
            <w:tabs>
              <w:tab w:val="left" w:pos="440"/>
              <w:tab w:val="right" w:leader="hyphen" w:pos="8494"/>
            </w:tabs>
            <w:rPr>
              <w:rFonts w:eastAsiaTheme="minorEastAsia"/>
              <w:noProof/>
              <w:lang w:eastAsia="ca-ES"/>
            </w:rPr>
          </w:pPr>
          <w:r>
            <w:fldChar w:fldCharType="begin"/>
          </w:r>
          <w:r>
            <w:instrText xml:space="preserve"> TOC \o "1-3" \h \z \u </w:instrText>
          </w:r>
          <w:r>
            <w:fldChar w:fldCharType="separate"/>
          </w:r>
          <w:hyperlink w:history="1" w:anchor="_Toc100160344">
            <w:r w:rsidRPr="006C2E8A" w:rsidR="002577A2">
              <w:rPr>
                <w:rStyle w:val="Hipervnculo"/>
                <w:rFonts w:cstheme="minorHAnsi"/>
                <w:b/>
                <w:bCs/>
                <w:noProof/>
              </w:rPr>
              <w:t>1.</w:t>
            </w:r>
            <w:r w:rsidR="002577A2">
              <w:rPr>
                <w:rFonts w:eastAsiaTheme="minorEastAsia"/>
                <w:noProof/>
                <w:lang w:eastAsia="ca-ES"/>
              </w:rPr>
              <w:tab/>
            </w:r>
            <w:r w:rsidRPr="006C2E8A" w:rsidR="002577A2">
              <w:rPr>
                <w:rStyle w:val="Hipervnculo"/>
                <w:rFonts w:cstheme="minorHAnsi"/>
                <w:b/>
                <w:bCs/>
                <w:noProof/>
              </w:rPr>
              <w:t>Presentació del programa de doctorat</w:t>
            </w:r>
            <w:r w:rsidR="002577A2">
              <w:rPr>
                <w:noProof/>
                <w:webHidden/>
              </w:rPr>
              <w:tab/>
            </w:r>
            <w:r w:rsidR="002577A2">
              <w:rPr>
                <w:noProof/>
                <w:webHidden/>
              </w:rPr>
              <w:fldChar w:fldCharType="begin"/>
            </w:r>
            <w:r w:rsidR="002577A2">
              <w:rPr>
                <w:noProof/>
                <w:webHidden/>
              </w:rPr>
              <w:instrText xml:space="preserve"> PAGEREF _Toc100160344 \h </w:instrText>
            </w:r>
            <w:r w:rsidR="002577A2">
              <w:rPr>
                <w:noProof/>
                <w:webHidden/>
              </w:rPr>
            </w:r>
            <w:r w:rsidR="002577A2">
              <w:rPr>
                <w:noProof/>
                <w:webHidden/>
              </w:rPr>
              <w:fldChar w:fldCharType="separate"/>
            </w:r>
            <w:r w:rsidR="002577A2">
              <w:rPr>
                <w:noProof/>
                <w:webHidden/>
              </w:rPr>
              <w:t>5</w:t>
            </w:r>
            <w:r w:rsidR="002577A2">
              <w:rPr>
                <w:noProof/>
                <w:webHidden/>
              </w:rPr>
              <w:fldChar w:fldCharType="end"/>
            </w:r>
          </w:hyperlink>
        </w:p>
        <w:p w:rsidR="002577A2" w:rsidRDefault="002577A2" w14:paraId="3C566B89" w14:textId="6944D813">
          <w:pPr>
            <w:pStyle w:val="TDC1"/>
            <w:tabs>
              <w:tab w:val="left" w:pos="440"/>
              <w:tab w:val="right" w:leader="hyphen" w:pos="8494"/>
            </w:tabs>
            <w:rPr>
              <w:rFonts w:eastAsiaTheme="minorEastAsia"/>
              <w:noProof/>
              <w:lang w:eastAsia="ca-ES"/>
            </w:rPr>
          </w:pPr>
          <w:hyperlink w:history="1" w:anchor="_Toc100160345">
            <w:r w:rsidRPr="006C2E8A">
              <w:rPr>
                <w:rStyle w:val="Hipervnculo"/>
                <w:rFonts w:cstheme="minorHAnsi"/>
                <w:b/>
                <w:bCs/>
                <w:noProof/>
              </w:rPr>
              <w:t>2.</w:t>
            </w:r>
            <w:r>
              <w:rPr>
                <w:rFonts w:eastAsiaTheme="minorEastAsia"/>
                <w:noProof/>
                <w:lang w:eastAsia="ca-ES"/>
              </w:rPr>
              <w:tab/>
            </w:r>
            <w:r w:rsidRPr="006C2E8A">
              <w:rPr>
                <w:rStyle w:val="Hipervnculo"/>
                <w:rFonts w:cstheme="minorHAnsi"/>
                <w:b/>
                <w:bCs/>
                <w:noProof/>
              </w:rPr>
              <w:t>Procés d’elaboració de l’autoinforme d’acreditació</w:t>
            </w:r>
            <w:r>
              <w:rPr>
                <w:noProof/>
                <w:webHidden/>
              </w:rPr>
              <w:tab/>
            </w:r>
            <w:r>
              <w:rPr>
                <w:noProof/>
                <w:webHidden/>
              </w:rPr>
              <w:fldChar w:fldCharType="begin"/>
            </w:r>
            <w:r>
              <w:rPr>
                <w:noProof/>
                <w:webHidden/>
              </w:rPr>
              <w:instrText xml:space="preserve"> PAGEREF _Toc100160345 \h </w:instrText>
            </w:r>
            <w:r>
              <w:rPr>
                <w:noProof/>
                <w:webHidden/>
              </w:rPr>
            </w:r>
            <w:r>
              <w:rPr>
                <w:noProof/>
                <w:webHidden/>
              </w:rPr>
              <w:fldChar w:fldCharType="separate"/>
            </w:r>
            <w:r>
              <w:rPr>
                <w:noProof/>
                <w:webHidden/>
              </w:rPr>
              <w:t>5</w:t>
            </w:r>
            <w:r>
              <w:rPr>
                <w:noProof/>
                <w:webHidden/>
              </w:rPr>
              <w:fldChar w:fldCharType="end"/>
            </w:r>
          </w:hyperlink>
        </w:p>
        <w:p w:rsidR="002577A2" w:rsidRDefault="002577A2" w14:paraId="5A6841A8" w14:textId="2F774D12">
          <w:pPr>
            <w:pStyle w:val="TDC1"/>
            <w:tabs>
              <w:tab w:val="left" w:pos="440"/>
              <w:tab w:val="right" w:leader="hyphen" w:pos="8494"/>
            </w:tabs>
            <w:rPr>
              <w:rFonts w:eastAsiaTheme="minorEastAsia"/>
              <w:noProof/>
              <w:lang w:eastAsia="ca-ES"/>
            </w:rPr>
          </w:pPr>
          <w:hyperlink w:history="1" w:anchor="_Toc100160346">
            <w:r w:rsidRPr="006C2E8A">
              <w:rPr>
                <w:rStyle w:val="Hipervnculo"/>
                <w:rFonts w:cstheme="minorHAnsi"/>
                <w:b/>
                <w:bCs/>
                <w:noProof/>
              </w:rPr>
              <w:t>3.</w:t>
            </w:r>
            <w:r>
              <w:rPr>
                <w:rFonts w:eastAsiaTheme="minorEastAsia"/>
                <w:noProof/>
                <w:lang w:eastAsia="ca-ES"/>
              </w:rPr>
              <w:tab/>
            </w:r>
            <w:r w:rsidRPr="006C2E8A">
              <w:rPr>
                <w:rStyle w:val="Hipervnculo"/>
                <w:rFonts w:cstheme="minorHAnsi"/>
                <w:b/>
                <w:bCs/>
                <w:noProof/>
              </w:rPr>
              <w:t>Valoració de l’assoliment dels estàndards d’acreditació</w:t>
            </w:r>
            <w:r>
              <w:rPr>
                <w:noProof/>
                <w:webHidden/>
              </w:rPr>
              <w:tab/>
            </w:r>
            <w:r>
              <w:rPr>
                <w:noProof/>
                <w:webHidden/>
              </w:rPr>
              <w:fldChar w:fldCharType="begin"/>
            </w:r>
            <w:r>
              <w:rPr>
                <w:noProof/>
                <w:webHidden/>
              </w:rPr>
              <w:instrText xml:space="preserve"> PAGEREF _Toc100160346 \h </w:instrText>
            </w:r>
            <w:r>
              <w:rPr>
                <w:noProof/>
                <w:webHidden/>
              </w:rPr>
            </w:r>
            <w:r>
              <w:rPr>
                <w:noProof/>
                <w:webHidden/>
              </w:rPr>
              <w:fldChar w:fldCharType="separate"/>
            </w:r>
            <w:r>
              <w:rPr>
                <w:noProof/>
                <w:webHidden/>
              </w:rPr>
              <w:t>7</w:t>
            </w:r>
            <w:r>
              <w:rPr>
                <w:noProof/>
                <w:webHidden/>
              </w:rPr>
              <w:fldChar w:fldCharType="end"/>
            </w:r>
          </w:hyperlink>
        </w:p>
        <w:p w:rsidR="002577A2" w:rsidRDefault="002577A2" w14:paraId="6CABB088" w14:textId="485E9A5E">
          <w:pPr>
            <w:pStyle w:val="TDC2"/>
            <w:tabs>
              <w:tab w:val="right" w:leader="hyphen" w:pos="8494"/>
            </w:tabs>
            <w:rPr>
              <w:rFonts w:eastAsiaTheme="minorEastAsia"/>
              <w:noProof/>
              <w:lang w:eastAsia="ca-ES"/>
            </w:rPr>
          </w:pPr>
          <w:hyperlink w:history="1" w:anchor="_Toc100160347">
            <w:r w:rsidRPr="006C2E8A">
              <w:rPr>
                <w:rStyle w:val="Hipervnculo"/>
                <w:rFonts w:cstheme="minorHAnsi"/>
                <w:b/>
                <w:bCs/>
                <w:noProof/>
              </w:rPr>
              <w:t>Estàndard 1: Qualitat del programa formatiu</w:t>
            </w:r>
            <w:r>
              <w:rPr>
                <w:noProof/>
                <w:webHidden/>
              </w:rPr>
              <w:tab/>
            </w:r>
            <w:r>
              <w:rPr>
                <w:noProof/>
                <w:webHidden/>
              </w:rPr>
              <w:fldChar w:fldCharType="begin"/>
            </w:r>
            <w:r>
              <w:rPr>
                <w:noProof/>
                <w:webHidden/>
              </w:rPr>
              <w:instrText xml:space="preserve"> PAGEREF _Toc100160347 \h </w:instrText>
            </w:r>
            <w:r>
              <w:rPr>
                <w:noProof/>
                <w:webHidden/>
              </w:rPr>
            </w:r>
            <w:r>
              <w:rPr>
                <w:noProof/>
                <w:webHidden/>
              </w:rPr>
              <w:fldChar w:fldCharType="separate"/>
            </w:r>
            <w:r>
              <w:rPr>
                <w:noProof/>
                <w:webHidden/>
              </w:rPr>
              <w:t>7</w:t>
            </w:r>
            <w:r>
              <w:rPr>
                <w:noProof/>
                <w:webHidden/>
              </w:rPr>
              <w:fldChar w:fldCharType="end"/>
            </w:r>
          </w:hyperlink>
        </w:p>
        <w:p w:rsidR="002577A2" w:rsidRDefault="002577A2" w14:paraId="11A03DD5" w14:textId="6E4E9DE2">
          <w:pPr>
            <w:pStyle w:val="TDC3"/>
            <w:tabs>
              <w:tab w:val="left" w:pos="1100"/>
              <w:tab w:val="right" w:leader="hyphen" w:pos="8494"/>
            </w:tabs>
            <w:rPr>
              <w:rFonts w:eastAsiaTheme="minorEastAsia"/>
              <w:noProof/>
              <w:lang w:eastAsia="ca-ES"/>
            </w:rPr>
          </w:pPr>
          <w:hyperlink w:history="1" w:anchor="_Toc100160348">
            <w:r w:rsidRPr="006C2E8A">
              <w:rPr>
                <w:rStyle w:val="Hipervnculo"/>
                <w:rFonts w:cstheme="minorHAnsi"/>
                <w:noProof/>
              </w:rPr>
              <w:t>1.1.</w:t>
            </w:r>
            <w:r>
              <w:rPr>
                <w:rFonts w:eastAsiaTheme="minorEastAsia"/>
                <w:noProof/>
                <w:lang w:eastAsia="ca-ES"/>
              </w:rPr>
              <w:tab/>
            </w:r>
            <w:r w:rsidRPr="006C2E8A">
              <w:rPr>
                <w:rStyle w:val="Hipervnculo"/>
                <w:rFonts w:cstheme="minorHAnsi"/>
                <w:noProof/>
              </w:rPr>
              <w:t>El programa disposa de mecanismes per garantir que el perfil d’ingrés dels doctorands i doctorandes és adequat i el seu nombre és coherent amb les característiques i la distribució de les línies de recerca del programa i el nombre de places ofertes</w:t>
            </w:r>
            <w:r>
              <w:rPr>
                <w:noProof/>
                <w:webHidden/>
              </w:rPr>
              <w:tab/>
            </w:r>
            <w:r>
              <w:rPr>
                <w:noProof/>
                <w:webHidden/>
              </w:rPr>
              <w:fldChar w:fldCharType="begin"/>
            </w:r>
            <w:r>
              <w:rPr>
                <w:noProof/>
                <w:webHidden/>
              </w:rPr>
              <w:instrText xml:space="preserve"> PAGEREF _Toc100160348 \h </w:instrText>
            </w:r>
            <w:r>
              <w:rPr>
                <w:noProof/>
                <w:webHidden/>
              </w:rPr>
            </w:r>
            <w:r>
              <w:rPr>
                <w:noProof/>
                <w:webHidden/>
              </w:rPr>
              <w:fldChar w:fldCharType="separate"/>
            </w:r>
            <w:r>
              <w:rPr>
                <w:noProof/>
                <w:webHidden/>
              </w:rPr>
              <w:t>8</w:t>
            </w:r>
            <w:r>
              <w:rPr>
                <w:noProof/>
                <w:webHidden/>
              </w:rPr>
              <w:fldChar w:fldCharType="end"/>
            </w:r>
          </w:hyperlink>
        </w:p>
        <w:p w:rsidR="002577A2" w:rsidRDefault="002577A2" w14:paraId="4B70C18F" w14:textId="69186A77">
          <w:pPr>
            <w:pStyle w:val="TDC3"/>
            <w:tabs>
              <w:tab w:val="left" w:pos="1100"/>
              <w:tab w:val="right" w:leader="hyphen" w:pos="8494"/>
            </w:tabs>
            <w:rPr>
              <w:rFonts w:eastAsiaTheme="minorEastAsia"/>
              <w:noProof/>
              <w:lang w:eastAsia="ca-ES"/>
            </w:rPr>
          </w:pPr>
          <w:hyperlink w:history="1" w:anchor="_Toc100160349">
            <w:r w:rsidRPr="006C2E8A">
              <w:rPr>
                <w:rStyle w:val="Hipervnculo"/>
                <w:rFonts w:cstheme="minorHAnsi"/>
                <w:noProof/>
              </w:rPr>
              <w:t>1.2.</w:t>
            </w:r>
            <w:r>
              <w:rPr>
                <w:rFonts w:eastAsiaTheme="minorEastAsia"/>
                <w:noProof/>
                <w:lang w:eastAsia="ca-ES"/>
              </w:rPr>
              <w:tab/>
            </w:r>
            <w:r w:rsidRPr="006C2E8A">
              <w:rPr>
                <w:rStyle w:val="Hipervnculo"/>
                <w:rFonts w:cstheme="minorHAnsi"/>
                <w:noProof/>
              </w:rPr>
              <w:t>El programa disposa de mecanismes adequats de supervisió dels doctorands i, si escau, de les activitats formatives.</w:t>
            </w:r>
            <w:r>
              <w:rPr>
                <w:noProof/>
                <w:webHidden/>
              </w:rPr>
              <w:tab/>
            </w:r>
            <w:r>
              <w:rPr>
                <w:noProof/>
                <w:webHidden/>
              </w:rPr>
              <w:fldChar w:fldCharType="begin"/>
            </w:r>
            <w:r>
              <w:rPr>
                <w:noProof/>
                <w:webHidden/>
              </w:rPr>
              <w:instrText xml:space="preserve"> PAGEREF _Toc100160349 \h </w:instrText>
            </w:r>
            <w:r>
              <w:rPr>
                <w:noProof/>
                <w:webHidden/>
              </w:rPr>
            </w:r>
            <w:r>
              <w:rPr>
                <w:noProof/>
                <w:webHidden/>
              </w:rPr>
              <w:fldChar w:fldCharType="separate"/>
            </w:r>
            <w:r>
              <w:rPr>
                <w:noProof/>
                <w:webHidden/>
              </w:rPr>
              <w:t>9</w:t>
            </w:r>
            <w:r>
              <w:rPr>
                <w:noProof/>
                <w:webHidden/>
              </w:rPr>
              <w:fldChar w:fldCharType="end"/>
            </w:r>
          </w:hyperlink>
        </w:p>
        <w:p w:rsidR="002577A2" w:rsidRDefault="002577A2" w14:paraId="3FBE7918" w14:textId="57F28930">
          <w:pPr>
            <w:pStyle w:val="TDC2"/>
            <w:tabs>
              <w:tab w:val="right" w:leader="hyphen" w:pos="8494"/>
            </w:tabs>
            <w:rPr>
              <w:rFonts w:eastAsiaTheme="minorEastAsia"/>
              <w:noProof/>
              <w:lang w:eastAsia="ca-ES"/>
            </w:rPr>
          </w:pPr>
          <w:hyperlink w:history="1" w:anchor="_Toc100160350">
            <w:r w:rsidRPr="006C2E8A">
              <w:rPr>
                <w:rStyle w:val="Hipervnculo"/>
                <w:rFonts w:cstheme="minorHAnsi"/>
                <w:b/>
                <w:bCs/>
                <w:noProof/>
              </w:rPr>
              <w:t>Estàndard 2: Pertinència de la informació pública</w:t>
            </w:r>
            <w:r>
              <w:rPr>
                <w:noProof/>
                <w:webHidden/>
              </w:rPr>
              <w:tab/>
            </w:r>
            <w:r>
              <w:rPr>
                <w:noProof/>
                <w:webHidden/>
              </w:rPr>
              <w:fldChar w:fldCharType="begin"/>
            </w:r>
            <w:r>
              <w:rPr>
                <w:noProof/>
                <w:webHidden/>
              </w:rPr>
              <w:instrText xml:space="preserve"> PAGEREF _Toc100160350 \h </w:instrText>
            </w:r>
            <w:r>
              <w:rPr>
                <w:noProof/>
                <w:webHidden/>
              </w:rPr>
            </w:r>
            <w:r>
              <w:rPr>
                <w:noProof/>
                <w:webHidden/>
              </w:rPr>
              <w:fldChar w:fldCharType="separate"/>
            </w:r>
            <w:r>
              <w:rPr>
                <w:noProof/>
                <w:webHidden/>
              </w:rPr>
              <w:t>10</w:t>
            </w:r>
            <w:r>
              <w:rPr>
                <w:noProof/>
                <w:webHidden/>
              </w:rPr>
              <w:fldChar w:fldCharType="end"/>
            </w:r>
          </w:hyperlink>
        </w:p>
        <w:p w:rsidR="002577A2" w:rsidRDefault="002577A2" w14:paraId="09386803" w14:textId="6D4EFFBA">
          <w:pPr>
            <w:pStyle w:val="TDC2"/>
            <w:tabs>
              <w:tab w:val="right" w:leader="hyphen" w:pos="8494"/>
            </w:tabs>
            <w:rPr>
              <w:rFonts w:eastAsiaTheme="minorEastAsia"/>
              <w:noProof/>
              <w:lang w:eastAsia="ca-ES"/>
            </w:rPr>
          </w:pPr>
          <w:hyperlink w:history="1" w:anchor="_Toc100160351">
            <w:r w:rsidRPr="006C2E8A">
              <w:rPr>
                <w:rStyle w:val="Hipervnculo"/>
                <w:rFonts w:cstheme="minorHAnsi"/>
                <w:b/>
                <w:bCs/>
                <w:noProof/>
              </w:rPr>
              <w:t>Estàndard 3: Eficàcia del sistema de garantia interna de qualitat (SGIQ)</w:t>
            </w:r>
            <w:r>
              <w:rPr>
                <w:noProof/>
                <w:webHidden/>
              </w:rPr>
              <w:tab/>
            </w:r>
            <w:r>
              <w:rPr>
                <w:noProof/>
                <w:webHidden/>
              </w:rPr>
              <w:fldChar w:fldCharType="begin"/>
            </w:r>
            <w:r>
              <w:rPr>
                <w:noProof/>
                <w:webHidden/>
              </w:rPr>
              <w:instrText xml:space="preserve"> PAGEREF _Toc100160351 \h </w:instrText>
            </w:r>
            <w:r>
              <w:rPr>
                <w:noProof/>
                <w:webHidden/>
              </w:rPr>
            </w:r>
            <w:r>
              <w:rPr>
                <w:noProof/>
                <w:webHidden/>
              </w:rPr>
              <w:fldChar w:fldCharType="separate"/>
            </w:r>
            <w:r>
              <w:rPr>
                <w:noProof/>
                <w:webHidden/>
              </w:rPr>
              <w:t>11</w:t>
            </w:r>
            <w:r>
              <w:rPr>
                <w:noProof/>
                <w:webHidden/>
              </w:rPr>
              <w:fldChar w:fldCharType="end"/>
            </w:r>
          </w:hyperlink>
        </w:p>
        <w:p w:rsidR="002577A2" w:rsidRDefault="002577A2" w14:paraId="53FAE9D8" w14:textId="0CA33F45">
          <w:pPr>
            <w:pStyle w:val="TDC2"/>
            <w:tabs>
              <w:tab w:val="right" w:leader="hyphen" w:pos="8494"/>
            </w:tabs>
            <w:rPr>
              <w:rFonts w:eastAsiaTheme="minorEastAsia"/>
              <w:noProof/>
              <w:lang w:eastAsia="ca-ES"/>
            </w:rPr>
          </w:pPr>
          <w:hyperlink w:history="1" w:anchor="_Toc100160352">
            <w:r w:rsidRPr="006C2E8A">
              <w:rPr>
                <w:rStyle w:val="Hipervnculo"/>
                <w:rFonts w:cstheme="minorHAnsi"/>
                <w:b/>
                <w:bCs/>
                <w:noProof/>
              </w:rPr>
              <w:t>Estàndard 4: Adequació del professorat</w:t>
            </w:r>
            <w:r>
              <w:rPr>
                <w:noProof/>
                <w:webHidden/>
              </w:rPr>
              <w:tab/>
            </w:r>
            <w:r>
              <w:rPr>
                <w:noProof/>
                <w:webHidden/>
              </w:rPr>
              <w:fldChar w:fldCharType="begin"/>
            </w:r>
            <w:r>
              <w:rPr>
                <w:noProof/>
                <w:webHidden/>
              </w:rPr>
              <w:instrText xml:space="preserve"> PAGEREF _Toc100160352 \h </w:instrText>
            </w:r>
            <w:r>
              <w:rPr>
                <w:noProof/>
                <w:webHidden/>
              </w:rPr>
            </w:r>
            <w:r>
              <w:rPr>
                <w:noProof/>
                <w:webHidden/>
              </w:rPr>
              <w:fldChar w:fldCharType="separate"/>
            </w:r>
            <w:r>
              <w:rPr>
                <w:noProof/>
                <w:webHidden/>
              </w:rPr>
              <w:t>12</w:t>
            </w:r>
            <w:r>
              <w:rPr>
                <w:noProof/>
                <w:webHidden/>
              </w:rPr>
              <w:fldChar w:fldCharType="end"/>
            </w:r>
          </w:hyperlink>
        </w:p>
        <w:p w:rsidR="002577A2" w:rsidRDefault="002577A2" w14:paraId="5BE9EA7E" w14:textId="0CE59B5B">
          <w:pPr>
            <w:pStyle w:val="TDC3"/>
            <w:tabs>
              <w:tab w:val="left" w:pos="1100"/>
              <w:tab w:val="right" w:leader="hyphen" w:pos="8494"/>
            </w:tabs>
            <w:rPr>
              <w:rFonts w:eastAsiaTheme="minorEastAsia"/>
              <w:noProof/>
              <w:lang w:eastAsia="ca-ES"/>
            </w:rPr>
          </w:pPr>
          <w:hyperlink w:history="1" w:anchor="_Toc100160353">
            <w:r w:rsidRPr="006C2E8A">
              <w:rPr>
                <w:rStyle w:val="Hipervnculo"/>
                <w:rFonts w:cstheme="minorHAnsi"/>
                <w:noProof/>
              </w:rPr>
              <w:t>4.1.</w:t>
            </w:r>
            <w:r>
              <w:rPr>
                <w:rFonts w:eastAsiaTheme="minorEastAsia"/>
                <w:noProof/>
                <w:lang w:eastAsia="ca-ES"/>
              </w:rPr>
              <w:tab/>
            </w:r>
            <w:r w:rsidRPr="006C2E8A">
              <w:rPr>
                <w:rStyle w:val="Hipervnculo"/>
                <w:rFonts w:cstheme="minorHAnsi"/>
                <w:noProof/>
              </w:rPr>
              <w:t>El professorat té una activitat de recerca acreditada.</w:t>
            </w:r>
            <w:r>
              <w:rPr>
                <w:noProof/>
                <w:webHidden/>
              </w:rPr>
              <w:tab/>
            </w:r>
            <w:r>
              <w:rPr>
                <w:noProof/>
                <w:webHidden/>
              </w:rPr>
              <w:fldChar w:fldCharType="begin"/>
            </w:r>
            <w:r>
              <w:rPr>
                <w:noProof/>
                <w:webHidden/>
              </w:rPr>
              <w:instrText xml:space="preserve"> PAGEREF _Toc100160353 \h </w:instrText>
            </w:r>
            <w:r>
              <w:rPr>
                <w:noProof/>
                <w:webHidden/>
              </w:rPr>
            </w:r>
            <w:r>
              <w:rPr>
                <w:noProof/>
                <w:webHidden/>
              </w:rPr>
              <w:fldChar w:fldCharType="separate"/>
            </w:r>
            <w:r>
              <w:rPr>
                <w:noProof/>
                <w:webHidden/>
              </w:rPr>
              <w:t>12</w:t>
            </w:r>
            <w:r>
              <w:rPr>
                <w:noProof/>
                <w:webHidden/>
              </w:rPr>
              <w:fldChar w:fldCharType="end"/>
            </w:r>
          </w:hyperlink>
        </w:p>
        <w:p w:rsidR="002577A2" w:rsidRDefault="002577A2" w14:paraId="37D5DA9C" w14:textId="6603AFB3">
          <w:pPr>
            <w:pStyle w:val="TDC3"/>
            <w:tabs>
              <w:tab w:val="left" w:pos="1100"/>
              <w:tab w:val="right" w:leader="hyphen" w:pos="8494"/>
            </w:tabs>
            <w:rPr>
              <w:rFonts w:eastAsiaTheme="minorEastAsia"/>
              <w:noProof/>
              <w:lang w:eastAsia="ca-ES"/>
            </w:rPr>
          </w:pPr>
          <w:hyperlink w:history="1" w:anchor="_Toc100160354">
            <w:r w:rsidRPr="006C2E8A">
              <w:rPr>
                <w:rStyle w:val="Hipervnculo"/>
                <w:rFonts w:cstheme="minorHAnsi"/>
                <w:noProof/>
              </w:rPr>
              <w:t>4.2.</w:t>
            </w:r>
            <w:r>
              <w:rPr>
                <w:rFonts w:eastAsiaTheme="minorEastAsia"/>
                <w:noProof/>
                <w:lang w:eastAsia="ca-ES"/>
              </w:rPr>
              <w:tab/>
            </w:r>
            <w:r w:rsidRPr="006C2E8A">
              <w:rPr>
                <w:rStyle w:val="Hipervnculo"/>
                <w:rFonts w:cstheme="minorHAnsi"/>
                <w:noProof/>
              </w:rPr>
              <w:t>El professorat és suficient i té la dedicació adequada per desenvolupar les seves funcions.</w:t>
            </w:r>
            <w:r>
              <w:rPr>
                <w:noProof/>
                <w:webHidden/>
              </w:rPr>
              <w:tab/>
            </w:r>
            <w:r>
              <w:rPr>
                <w:noProof/>
                <w:webHidden/>
              </w:rPr>
              <w:fldChar w:fldCharType="begin"/>
            </w:r>
            <w:r>
              <w:rPr>
                <w:noProof/>
                <w:webHidden/>
              </w:rPr>
              <w:instrText xml:space="preserve"> PAGEREF _Toc100160354 \h </w:instrText>
            </w:r>
            <w:r>
              <w:rPr>
                <w:noProof/>
                <w:webHidden/>
              </w:rPr>
            </w:r>
            <w:r>
              <w:rPr>
                <w:noProof/>
                <w:webHidden/>
              </w:rPr>
              <w:fldChar w:fldCharType="separate"/>
            </w:r>
            <w:r>
              <w:rPr>
                <w:noProof/>
                <w:webHidden/>
              </w:rPr>
              <w:t>12</w:t>
            </w:r>
            <w:r>
              <w:rPr>
                <w:noProof/>
                <w:webHidden/>
              </w:rPr>
              <w:fldChar w:fldCharType="end"/>
            </w:r>
          </w:hyperlink>
        </w:p>
        <w:p w:rsidR="002577A2" w:rsidRDefault="002577A2" w14:paraId="22306FA9" w14:textId="6F8FDF18">
          <w:pPr>
            <w:pStyle w:val="TDC3"/>
            <w:tabs>
              <w:tab w:val="left" w:pos="1100"/>
              <w:tab w:val="right" w:leader="hyphen" w:pos="8494"/>
            </w:tabs>
            <w:rPr>
              <w:rFonts w:eastAsiaTheme="minorEastAsia"/>
              <w:noProof/>
              <w:lang w:eastAsia="ca-ES"/>
            </w:rPr>
          </w:pPr>
          <w:hyperlink w:history="1" w:anchor="_Toc100160355">
            <w:r w:rsidRPr="006C2E8A">
              <w:rPr>
                <w:rStyle w:val="Hipervnculo"/>
                <w:rFonts w:cstheme="minorHAnsi"/>
                <w:noProof/>
              </w:rPr>
              <w:t>4.3.</w:t>
            </w:r>
            <w:r>
              <w:rPr>
                <w:rFonts w:eastAsiaTheme="minorEastAsia"/>
                <w:noProof/>
                <w:lang w:eastAsia="ca-ES"/>
              </w:rPr>
              <w:tab/>
            </w:r>
            <w:r w:rsidRPr="006C2E8A">
              <w:rPr>
                <w:rStyle w:val="Hipervnculo"/>
                <w:rFonts w:cstheme="minorHAnsi"/>
                <w:noProof/>
              </w:rPr>
              <w:t>El programa de doctorat compta amb les accions adients per fomentar la direcció de tesis i la tutorització dels estudiants.</w:t>
            </w:r>
            <w:r>
              <w:rPr>
                <w:noProof/>
                <w:webHidden/>
              </w:rPr>
              <w:tab/>
            </w:r>
            <w:r>
              <w:rPr>
                <w:noProof/>
                <w:webHidden/>
              </w:rPr>
              <w:fldChar w:fldCharType="begin"/>
            </w:r>
            <w:r>
              <w:rPr>
                <w:noProof/>
                <w:webHidden/>
              </w:rPr>
              <w:instrText xml:space="preserve"> PAGEREF _Toc100160355 \h </w:instrText>
            </w:r>
            <w:r>
              <w:rPr>
                <w:noProof/>
                <w:webHidden/>
              </w:rPr>
            </w:r>
            <w:r>
              <w:rPr>
                <w:noProof/>
                <w:webHidden/>
              </w:rPr>
              <w:fldChar w:fldCharType="separate"/>
            </w:r>
            <w:r>
              <w:rPr>
                <w:noProof/>
                <w:webHidden/>
              </w:rPr>
              <w:t>12</w:t>
            </w:r>
            <w:r>
              <w:rPr>
                <w:noProof/>
                <w:webHidden/>
              </w:rPr>
              <w:fldChar w:fldCharType="end"/>
            </w:r>
          </w:hyperlink>
        </w:p>
        <w:p w:rsidR="002577A2" w:rsidRDefault="002577A2" w14:paraId="373869D5" w14:textId="182348C9">
          <w:pPr>
            <w:pStyle w:val="TDC3"/>
            <w:tabs>
              <w:tab w:val="left" w:pos="1100"/>
              <w:tab w:val="right" w:leader="hyphen" w:pos="8494"/>
            </w:tabs>
            <w:rPr>
              <w:rFonts w:eastAsiaTheme="minorEastAsia"/>
              <w:noProof/>
              <w:lang w:eastAsia="ca-ES"/>
            </w:rPr>
          </w:pPr>
          <w:hyperlink w:history="1" w:anchor="_Toc100160356">
            <w:r w:rsidRPr="006C2E8A">
              <w:rPr>
                <w:rStyle w:val="Hipervnculo"/>
                <w:rFonts w:cstheme="minorHAnsi"/>
                <w:noProof/>
              </w:rPr>
              <w:t>4.4.</w:t>
            </w:r>
            <w:r>
              <w:rPr>
                <w:rFonts w:eastAsiaTheme="minorEastAsia"/>
                <w:noProof/>
                <w:lang w:eastAsia="ca-ES"/>
              </w:rPr>
              <w:tab/>
            </w:r>
            <w:r w:rsidRPr="006C2E8A">
              <w:rPr>
                <w:rStyle w:val="Hipervnculo"/>
                <w:rFonts w:cstheme="minorHAnsi"/>
                <w:noProof/>
              </w:rPr>
              <w:t>El grau de participació de professorat estranger i doctors internacionals en les comissions de seguiment i tribunals de tesi és adequat a l’àmbit científic del programa.</w:t>
            </w:r>
            <w:r>
              <w:rPr>
                <w:noProof/>
                <w:webHidden/>
              </w:rPr>
              <w:tab/>
            </w:r>
            <w:r>
              <w:rPr>
                <w:noProof/>
                <w:webHidden/>
              </w:rPr>
              <w:fldChar w:fldCharType="begin"/>
            </w:r>
            <w:r>
              <w:rPr>
                <w:noProof/>
                <w:webHidden/>
              </w:rPr>
              <w:instrText xml:space="preserve"> PAGEREF _Toc100160356 \h </w:instrText>
            </w:r>
            <w:r>
              <w:rPr>
                <w:noProof/>
                <w:webHidden/>
              </w:rPr>
            </w:r>
            <w:r>
              <w:rPr>
                <w:noProof/>
                <w:webHidden/>
              </w:rPr>
              <w:fldChar w:fldCharType="separate"/>
            </w:r>
            <w:r>
              <w:rPr>
                <w:noProof/>
                <w:webHidden/>
              </w:rPr>
              <w:t>12</w:t>
            </w:r>
            <w:r>
              <w:rPr>
                <w:noProof/>
                <w:webHidden/>
              </w:rPr>
              <w:fldChar w:fldCharType="end"/>
            </w:r>
          </w:hyperlink>
        </w:p>
        <w:p w:rsidR="002577A2" w:rsidRDefault="002577A2" w14:paraId="0A40D624" w14:textId="53EAB507">
          <w:pPr>
            <w:pStyle w:val="TDC2"/>
            <w:tabs>
              <w:tab w:val="right" w:leader="hyphen" w:pos="8494"/>
            </w:tabs>
            <w:rPr>
              <w:rFonts w:eastAsiaTheme="minorEastAsia"/>
              <w:noProof/>
              <w:lang w:eastAsia="ca-ES"/>
            </w:rPr>
          </w:pPr>
          <w:hyperlink w:history="1" w:anchor="_Toc100160357">
            <w:r w:rsidRPr="006C2E8A">
              <w:rPr>
                <w:rStyle w:val="Hipervnculo"/>
                <w:rFonts w:cstheme="minorHAnsi"/>
                <w:b/>
                <w:bCs/>
                <w:noProof/>
              </w:rPr>
              <w:t>Estàndard 5: Eficàcia dels sistemes de suport a l’aprenentatge</w:t>
            </w:r>
            <w:r>
              <w:rPr>
                <w:noProof/>
                <w:webHidden/>
              </w:rPr>
              <w:tab/>
            </w:r>
            <w:r>
              <w:rPr>
                <w:noProof/>
                <w:webHidden/>
              </w:rPr>
              <w:fldChar w:fldCharType="begin"/>
            </w:r>
            <w:r>
              <w:rPr>
                <w:noProof/>
                <w:webHidden/>
              </w:rPr>
              <w:instrText xml:space="preserve"> PAGEREF _Toc100160357 \h </w:instrText>
            </w:r>
            <w:r>
              <w:rPr>
                <w:noProof/>
                <w:webHidden/>
              </w:rPr>
            </w:r>
            <w:r>
              <w:rPr>
                <w:noProof/>
                <w:webHidden/>
              </w:rPr>
              <w:fldChar w:fldCharType="separate"/>
            </w:r>
            <w:r>
              <w:rPr>
                <w:noProof/>
                <w:webHidden/>
              </w:rPr>
              <w:t>14</w:t>
            </w:r>
            <w:r>
              <w:rPr>
                <w:noProof/>
                <w:webHidden/>
              </w:rPr>
              <w:fldChar w:fldCharType="end"/>
            </w:r>
          </w:hyperlink>
        </w:p>
        <w:p w:rsidR="002577A2" w:rsidRDefault="002577A2" w14:paraId="7463DAAC" w14:textId="03F885FF">
          <w:pPr>
            <w:pStyle w:val="TDC3"/>
            <w:tabs>
              <w:tab w:val="left" w:pos="1100"/>
              <w:tab w:val="right" w:leader="hyphen" w:pos="8494"/>
            </w:tabs>
            <w:rPr>
              <w:rFonts w:eastAsiaTheme="minorEastAsia"/>
              <w:noProof/>
              <w:lang w:eastAsia="ca-ES"/>
            </w:rPr>
          </w:pPr>
          <w:hyperlink w:history="1" w:anchor="_Toc100160358">
            <w:r w:rsidRPr="006C2E8A">
              <w:rPr>
                <w:rStyle w:val="Hipervnculo"/>
                <w:rFonts w:cstheme="minorHAnsi"/>
                <w:noProof/>
              </w:rPr>
              <w:t>5.1.</w:t>
            </w:r>
            <w:r>
              <w:rPr>
                <w:rFonts w:eastAsiaTheme="minorEastAsia"/>
                <w:noProof/>
                <w:lang w:eastAsia="ca-ES"/>
              </w:rPr>
              <w:tab/>
            </w:r>
            <w:r w:rsidRPr="006C2E8A">
              <w:rPr>
                <w:rStyle w:val="Hipervnculo"/>
                <w:rFonts w:cstheme="minorHAnsi"/>
                <w:noProof/>
              </w:rPr>
              <w:t>Els recursos materials disponibles són adequats al nombre de doctorands i a les característiques del programa de doctorat.</w:t>
            </w:r>
            <w:r>
              <w:rPr>
                <w:noProof/>
                <w:webHidden/>
              </w:rPr>
              <w:tab/>
            </w:r>
            <w:r>
              <w:rPr>
                <w:noProof/>
                <w:webHidden/>
              </w:rPr>
              <w:fldChar w:fldCharType="begin"/>
            </w:r>
            <w:r>
              <w:rPr>
                <w:noProof/>
                <w:webHidden/>
              </w:rPr>
              <w:instrText xml:space="preserve"> PAGEREF _Toc100160358 \h </w:instrText>
            </w:r>
            <w:r>
              <w:rPr>
                <w:noProof/>
                <w:webHidden/>
              </w:rPr>
            </w:r>
            <w:r>
              <w:rPr>
                <w:noProof/>
                <w:webHidden/>
              </w:rPr>
              <w:fldChar w:fldCharType="separate"/>
            </w:r>
            <w:r>
              <w:rPr>
                <w:noProof/>
                <w:webHidden/>
              </w:rPr>
              <w:t>14</w:t>
            </w:r>
            <w:r>
              <w:rPr>
                <w:noProof/>
                <w:webHidden/>
              </w:rPr>
              <w:fldChar w:fldCharType="end"/>
            </w:r>
          </w:hyperlink>
        </w:p>
        <w:p w:rsidR="002577A2" w:rsidRDefault="002577A2" w14:paraId="35C8F025" w14:textId="58EE3119">
          <w:pPr>
            <w:pStyle w:val="TDC3"/>
            <w:tabs>
              <w:tab w:val="left" w:pos="1100"/>
              <w:tab w:val="right" w:leader="hyphen" w:pos="8494"/>
            </w:tabs>
            <w:rPr>
              <w:rFonts w:eastAsiaTheme="minorEastAsia"/>
              <w:noProof/>
              <w:lang w:eastAsia="ca-ES"/>
            </w:rPr>
          </w:pPr>
          <w:hyperlink w:history="1" w:anchor="_Toc100160359">
            <w:r w:rsidRPr="006C2E8A">
              <w:rPr>
                <w:rStyle w:val="Hipervnculo"/>
                <w:rFonts w:cstheme="minorHAnsi"/>
                <w:noProof/>
              </w:rPr>
              <w:t>5.2.</w:t>
            </w:r>
            <w:r>
              <w:rPr>
                <w:rFonts w:eastAsiaTheme="minorEastAsia"/>
                <w:noProof/>
                <w:lang w:eastAsia="ca-ES"/>
              </w:rPr>
              <w:tab/>
            </w:r>
            <w:r w:rsidRPr="006C2E8A">
              <w:rPr>
                <w:rStyle w:val="Hipervnculo"/>
                <w:rFonts w:cstheme="minorHAnsi"/>
                <w:noProof/>
              </w:rPr>
              <w:t>Els serveis a l’abast dels doctorands suporten adequadament el procés d’aprenentatge i faciliten la incorporació al mercat laboral.</w:t>
            </w:r>
            <w:r>
              <w:rPr>
                <w:noProof/>
                <w:webHidden/>
              </w:rPr>
              <w:tab/>
            </w:r>
            <w:r>
              <w:rPr>
                <w:noProof/>
                <w:webHidden/>
              </w:rPr>
              <w:fldChar w:fldCharType="begin"/>
            </w:r>
            <w:r>
              <w:rPr>
                <w:noProof/>
                <w:webHidden/>
              </w:rPr>
              <w:instrText xml:space="preserve"> PAGEREF _Toc100160359 \h </w:instrText>
            </w:r>
            <w:r>
              <w:rPr>
                <w:noProof/>
                <w:webHidden/>
              </w:rPr>
            </w:r>
            <w:r>
              <w:rPr>
                <w:noProof/>
                <w:webHidden/>
              </w:rPr>
              <w:fldChar w:fldCharType="separate"/>
            </w:r>
            <w:r>
              <w:rPr>
                <w:noProof/>
                <w:webHidden/>
              </w:rPr>
              <w:t>15</w:t>
            </w:r>
            <w:r>
              <w:rPr>
                <w:noProof/>
                <w:webHidden/>
              </w:rPr>
              <w:fldChar w:fldCharType="end"/>
            </w:r>
          </w:hyperlink>
        </w:p>
        <w:p w:rsidR="002577A2" w:rsidRDefault="002577A2" w14:paraId="78B1986D" w14:textId="50C14514">
          <w:pPr>
            <w:pStyle w:val="TDC2"/>
            <w:tabs>
              <w:tab w:val="right" w:leader="hyphen" w:pos="8494"/>
            </w:tabs>
            <w:rPr>
              <w:rFonts w:eastAsiaTheme="minorEastAsia"/>
              <w:noProof/>
              <w:lang w:eastAsia="ca-ES"/>
            </w:rPr>
          </w:pPr>
          <w:hyperlink w:history="1" w:anchor="_Toc100160360">
            <w:r w:rsidRPr="006C2E8A">
              <w:rPr>
                <w:rStyle w:val="Hipervnculo"/>
                <w:rFonts w:cstheme="minorHAnsi"/>
                <w:b/>
                <w:bCs/>
                <w:noProof/>
              </w:rPr>
              <w:t>Estàndard 6. Qualitat dels resultats</w:t>
            </w:r>
            <w:r>
              <w:rPr>
                <w:noProof/>
                <w:webHidden/>
              </w:rPr>
              <w:tab/>
            </w:r>
            <w:r>
              <w:rPr>
                <w:noProof/>
                <w:webHidden/>
              </w:rPr>
              <w:fldChar w:fldCharType="begin"/>
            </w:r>
            <w:r>
              <w:rPr>
                <w:noProof/>
                <w:webHidden/>
              </w:rPr>
              <w:instrText xml:space="preserve"> PAGEREF _Toc100160360 \h </w:instrText>
            </w:r>
            <w:r>
              <w:rPr>
                <w:noProof/>
                <w:webHidden/>
              </w:rPr>
            </w:r>
            <w:r>
              <w:rPr>
                <w:noProof/>
                <w:webHidden/>
              </w:rPr>
              <w:fldChar w:fldCharType="separate"/>
            </w:r>
            <w:r>
              <w:rPr>
                <w:noProof/>
                <w:webHidden/>
              </w:rPr>
              <w:t>16</w:t>
            </w:r>
            <w:r>
              <w:rPr>
                <w:noProof/>
                <w:webHidden/>
              </w:rPr>
              <w:fldChar w:fldCharType="end"/>
            </w:r>
          </w:hyperlink>
        </w:p>
        <w:p w:rsidR="002577A2" w:rsidRDefault="002577A2" w14:paraId="50317765" w14:textId="41056925">
          <w:pPr>
            <w:pStyle w:val="TDC3"/>
            <w:tabs>
              <w:tab w:val="left" w:pos="1100"/>
              <w:tab w:val="right" w:leader="hyphen" w:pos="8494"/>
            </w:tabs>
            <w:rPr>
              <w:rFonts w:eastAsiaTheme="minorEastAsia"/>
              <w:noProof/>
              <w:lang w:eastAsia="ca-ES"/>
            </w:rPr>
          </w:pPr>
          <w:hyperlink w:history="1" w:anchor="_Toc100160361">
            <w:r w:rsidRPr="006C2E8A">
              <w:rPr>
                <w:rStyle w:val="Hipervnculo"/>
                <w:rFonts w:cstheme="minorHAnsi"/>
                <w:noProof/>
              </w:rPr>
              <w:t>6.1.</w:t>
            </w:r>
            <w:r>
              <w:rPr>
                <w:rFonts w:eastAsiaTheme="minorEastAsia"/>
                <w:noProof/>
                <w:lang w:eastAsia="ca-ES"/>
              </w:rPr>
              <w:tab/>
            </w:r>
            <w:r w:rsidRPr="006C2E8A">
              <w:rPr>
                <w:rStyle w:val="Hipervnculo"/>
                <w:rFonts w:cstheme="minorHAnsi"/>
                <w:noProof/>
              </w:rPr>
              <w:t>Els resultats d'aprenentatge assolits es corresponen amb els objectius formatius pretesos i amb el nivell establert al Marc català de qualificacions per a l'educació superior (MCQ) per als programes de doctorat.</w:t>
            </w:r>
            <w:r>
              <w:rPr>
                <w:noProof/>
                <w:webHidden/>
              </w:rPr>
              <w:tab/>
            </w:r>
            <w:r>
              <w:rPr>
                <w:noProof/>
                <w:webHidden/>
              </w:rPr>
              <w:fldChar w:fldCharType="begin"/>
            </w:r>
            <w:r>
              <w:rPr>
                <w:noProof/>
                <w:webHidden/>
              </w:rPr>
              <w:instrText xml:space="preserve"> PAGEREF _Toc100160361 \h </w:instrText>
            </w:r>
            <w:r>
              <w:rPr>
                <w:noProof/>
                <w:webHidden/>
              </w:rPr>
            </w:r>
            <w:r>
              <w:rPr>
                <w:noProof/>
                <w:webHidden/>
              </w:rPr>
              <w:fldChar w:fldCharType="separate"/>
            </w:r>
            <w:r>
              <w:rPr>
                <w:noProof/>
                <w:webHidden/>
              </w:rPr>
              <w:t>16</w:t>
            </w:r>
            <w:r>
              <w:rPr>
                <w:noProof/>
                <w:webHidden/>
              </w:rPr>
              <w:fldChar w:fldCharType="end"/>
            </w:r>
          </w:hyperlink>
        </w:p>
        <w:p w:rsidR="002577A2" w:rsidRDefault="002577A2" w14:paraId="14BE49D1" w14:textId="564B5C55">
          <w:pPr>
            <w:pStyle w:val="TDC3"/>
            <w:tabs>
              <w:tab w:val="left" w:pos="1100"/>
              <w:tab w:val="right" w:leader="hyphen" w:pos="8494"/>
            </w:tabs>
            <w:rPr>
              <w:rFonts w:eastAsiaTheme="minorEastAsia"/>
              <w:noProof/>
              <w:lang w:eastAsia="ca-ES"/>
            </w:rPr>
          </w:pPr>
          <w:hyperlink w:history="1" w:anchor="_Toc100160362">
            <w:r w:rsidRPr="006C2E8A">
              <w:rPr>
                <w:rStyle w:val="Hipervnculo"/>
                <w:rFonts w:cstheme="minorHAnsi"/>
                <w:noProof/>
              </w:rPr>
              <w:t>6.2.</w:t>
            </w:r>
            <w:r>
              <w:rPr>
                <w:rFonts w:eastAsiaTheme="minorEastAsia"/>
                <w:noProof/>
                <w:lang w:eastAsia="ca-ES"/>
              </w:rPr>
              <w:tab/>
            </w:r>
            <w:r w:rsidRPr="006C2E8A">
              <w:rPr>
                <w:rStyle w:val="Hipervnculo"/>
                <w:rFonts w:cstheme="minorHAnsi"/>
                <w:noProof/>
              </w:rPr>
              <w:t>El nombre de tesis doctorals defensades, la seva durada i els resultats científics que se’n deriven són adequats i coherents amb el perfil formatiu pretès.</w:t>
            </w:r>
            <w:r>
              <w:rPr>
                <w:noProof/>
                <w:webHidden/>
              </w:rPr>
              <w:tab/>
            </w:r>
            <w:r>
              <w:rPr>
                <w:noProof/>
                <w:webHidden/>
              </w:rPr>
              <w:fldChar w:fldCharType="begin"/>
            </w:r>
            <w:r>
              <w:rPr>
                <w:noProof/>
                <w:webHidden/>
              </w:rPr>
              <w:instrText xml:space="preserve"> PAGEREF _Toc100160362 \h </w:instrText>
            </w:r>
            <w:r>
              <w:rPr>
                <w:noProof/>
                <w:webHidden/>
              </w:rPr>
            </w:r>
            <w:r>
              <w:rPr>
                <w:noProof/>
                <w:webHidden/>
              </w:rPr>
              <w:fldChar w:fldCharType="separate"/>
            </w:r>
            <w:r>
              <w:rPr>
                <w:noProof/>
                <w:webHidden/>
              </w:rPr>
              <w:t>16</w:t>
            </w:r>
            <w:r>
              <w:rPr>
                <w:noProof/>
                <w:webHidden/>
              </w:rPr>
              <w:fldChar w:fldCharType="end"/>
            </w:r>
          </w:hyperlink>
        </w:p>
        <w:p w:rsidR="002577A2" w:rsidRDefault="002577A2" w14:paraId="63228E85" w14:textId="2CD2C551">
          <w:pPr>
            <w:pStyle w:val="TDC3"/>
            <w:tabs>
              <w:tab w:val="right" w:leader="hyphen" w:pos="8494"/>
            </w:tabs>
            <w:rPr>
              <w:rFonts w:eastAsiaTheme="minorEastAsia"/>
              <w:noProof/>
              <w:lang w:eastAsia="ca-ES"/>
            </w:rPr>
          </w:pPr>
          <w:hyperlink w:history="1" w:anchor="_Toc100160363">
            <w:r w:rsidRPr="006C2E8A">
              <w:rPr>
                <w:rStyle w:val="Hipervnculo"/>
                <w:noProof/>
              </w:rPr>
              <w:t xml:space="preserve">6.3 . </w:t>
            </w:r>
            <w:r w:rsidRPr="006C2E8A">
              <w:rPr>
                <w:rStyle w:val="Hipervnculo"/>
                <w:rFonts w:cstheme="minorHAnsi"/>
                <w:noProof/>
              </w:rPr>
              <w:t>Els doctorands, les doctorandes, les persones titulades i el professorat estan satisfets amb la formació que proporciona el programa de doctorat i amb els seus resultats.</w:t>
            </w:r>
            <w:r>
              <w:rPr>
                <w:noProof/>
                <w:webHidden/>
              </w:rPr>
              <w:tab/>
            </w:r>
            <w:r>
              <w:rPr>
                <w:noProof/>
                <w:webHidden/>
              </w:rPr>
              <w:fldChar w:fldCharType="begin"/>
            </w:r>
            <w:r>
              <w:rPr>
                <w:noProof/>
                <w:webHidden/>
              </w:rPr>
              <w:instrText xml:space="preserve"> PAGEREF _Toc100160363 \h </w:instrText>
            </w:r>
            <w:r>
              <w:rPr>
                <w:noProof/>
                <w:webHidden/>
              </w:rPr>
            </w:r>
            <w:r>
              <w:rPr>
                <w:noProof/>
                <w:webHidden/>
              </w:rPr>
              <w:fldChar w:fldCharType="separate"/>
            </w:r>
            <w:r>
              <w:rPr>
                <w:noProof/>
                <w:webHidden/>
              </w:rPr>
              <w:t>16</w:t>
            </w:r>
            <w:r>
              <w:rPr>
                <w:noProof/>
                <w:webHidden/>
              </w:rPr>
              <w:fldChar w:fldCharType="end"/>
            </w:r>
          </w:hyperlink>
        </w:p>
        <w:p w:rsidR="002577A2" w:rsidRDefault="002577A2" w14:paraId="3FC27BFA" w14:textId="127C1596">
          <w:pPr>
            <w:pStyle w:val="TDC3"/>
            <w:tabs>
              <w:tab w:val="right" w:leader="hyphen" w:pos="8494"/>
            </w:tabs>
            <w:rPr>
              <w:rFonts w:eastAsiaTheme="minorEastAsia"/>
              <w:noProof/>
              <w:lang w:eastAsia="ca-ES"/>
            </w:rPr>
          </w:pPr>
          <w:hyperlink w:history="1" w:anchor="_Toc100160364">
            <w:r w:rsidRPr="006C2E8A">
              <w:rPr>
                <w:rStyle w:val="Hipervnculo"/>
                <w:rFonts w:cstheme="minorHAnsi"/>
                <w:noProof/>
              </w:rPr>
              <w:t>6.4. Els valors dels indicadors d’inserció laboral són adequats per a les característiques del programa de doctorat.</w:t>
            </w:r>
            <w:r>
              <w:rPr>
                <w:noProof/>
                <w:webHidden/>
              </w:rPr>
              <w:tab/>
            </w:r>
            <w:r>
              <w:rPr>
                <w:noProof/>
                <w:webHidden/>
              </w:rPr>
              <w:fldChar w:fldCharType="begin"/>
            </w:r>
            <w:r>
              <w:rPr>
                <w:noProof/>
                <w:webHidden/>
              </w:rPr>
              <w:instrText xml:space="preserve"> PAGEREF _Toc100160364 \h </w:instrText>
            </w:r>
            <w:r>
              <w:rPr>
                <w:noProof/>
                <w:webHidden/>
              </w:rPr>
            </w:r>
            <w:r>
              <w:rPr>
                <w:noProof/>
                <w:webHidden/>
              </w:rPr>
              <w:fldChar w:fldCharType="separate"/>
            </w:r>
            <w:r>
              <w:rPr>
                <w:noProof/>
                <w:webHidden/>
              </w:rPr>
              <w:t>16</w:t>
            </w:r>
            <w:r>
              <w:rPr>
                <w:noProof/>
                <w:webHidden/>
              </w:rPr>
              <w:fldChar w:fldCharType="end"/>
            </w:r>
          </w:hyperlink>
        </w:p>
        <w:p w:rsidR="002577A2" w:rsidRDefault="002577A2" w14:paraId="231B02BC" w14:textId="20AF5D03">
          <w:pPr>
            <w:pStyle w:val="TDC1"/>
            <w:tabs>
              <w:tab w:val="left" w:pos="440"/>
              <w:tab w:val="right" w:leader="hyphen" w:pos="8494"/>
            </w:tabs>
            <w:rPr>
              <w:rFonts w:eastAsiaTheme="minorEastAsia"/>
              <w:noProof/>
              <w:lang w:eastAsia="ca-ES"/>
            </w:rPr>
          </w:pPr>
          <w:hyperlink w:history="1" w:anchor="_Toc100160365">
            <w:r w:rsidRPr="006C2E8A">
              <w:rPr>
                <w:rStyle w:val="Hipervnculo"/>
                <w:rFonts w:cstheme="minorHAnsi"/>
                <w:b/>
                <w:bCs/>
                <w:noProof/>
              </w:rPr>
              <w:t>4.</w:t>
            </w:r>
            <w:r>
              <w:rPr>
                <w:rFonts w:eastAsiaTheme="minorEastAsia"/>
                <w:noProof/>
                <w:lang w:eastAsia="ca-ES"/>
              </w:rPr>
              <w:tab/>
            </w:r>
            <w:r w:rsidRPr="006C2E8A">
              <w:rPr>
                <w:rStyle w:val="Hipervnculo"/>
                <w:rFonts w:cstheme="minorHAnsi"/>
                <w:b/>
                <w:bCs/>
                <w:noProof/>
              </w:rPr>
              <w:t>Relació d’evidències</w:t>
            </w:r>
            <w:r>
              <w:rPr>
                <w:noProof/>
                <w:webHidden/>
              </w:rPr>
              <w:tab/>
            </w:r>
            <w:r>
              <w:rPr>
                <w:noProof/>
                <w:webHidden/>
              </w:rPr>
              <w:fldChar w:fldCharType="begin"/>
            </w:r>
            <w:r>
              <w:rPr>
                <w:noProof/>
                <w:webHidden/>
              </w:rPr>
              <w:instrText xml:space="preserve"> PAGEREF _Toc100160365 \h </w:instrText>
            </w:r>
            <w:r>
              <w:rPr>
                <w:noProof/>
                <w:webHidden/>
              </w:rPr>
            </w:r>
            <w:r>
              <w:rPr>
                <w:noProof/>
                <w:webHidden/>
              </w:rPr>
              <w:fldChar w:fldCharType="separate"/>
            </w:r>
            <w:r>
              <w:rPr>
                <w:noProof/>
                <w:webHidden/>
              </w:rPr>
              <w:t>18</w:t>
            </w:r>
            <w:r>
              <w:rPr>
                <w:noProof/>
                <w:webHidden/>
              </w:rPr>
              <w:fldChar w:fldCharType="end"/>
            </w:r>
          </w:hyperlink>
        </w:p>
        <w:p w:rsidRPr="002577A2" w:rsidR="003556B1" w:rsidP="002577A2" w:rsidRDefault="003556B1" w14:paraId="74B61997" w14:textId="03E4BAB2">
          <w:pPr>
            <w:rPr>
              <w:b/>
              <w:bCs/>
              <w:lang w:val="es-ES"/>
            </w:rPr>
          </w:pPr>
          <w:r>
            <w:rPr>
              <w:b/>
              <w:bCs/>
              <w:lang w:val="es-ES"/>
            </w:rPr>
            <w:fldChar w:fldCharType="end"/>
          </w:r>
        </w:p>
      </w:sdtContent>
    </w:sdt>
    <w:p w:rsidR="003556B1" w:rsidP="000D082B" w:rsidRDefault="003556B1" w14:paraId="78D9EBD9" w14:textId="5B39E78E">
      <w:pPr>
        <w:pStyle w:val="Prrafodelista"/>
        <w:tabs>
          <w:tab w:val="left" w:pos="284"/>
        </w:tabs>
        <w:spacing w:after="0" w:line="276" w:lineRule="auto"/>
        <w:ind w:left="0"/>
        <w:jc w:val="both"/>
        <w:rPr>
          <w:rFonts w:cstheme="minorHAnsi"/>
          <w:color w:val="00B050"/>
        </w:rPr>
      </w:pPr>
    </w:p>
    <w:p w:rsidRPr="003556B1" w:rsidR="00CC2DB9" w:rsidP="003556B1" w:rsidRDefault="00CC2DB9" w14:paraId="17FFA99E" w14:textId="25E6A20B">
      <w:pPr>
        <w:pStyle w:val="Ttulo1"/>
        <w:numPr>
          <w:ilvl w:val="0"/>
          <w:numId w:val="28"/>
        </w:numPr>
        <w:rPr>
          <w:rFonts w:asciiTheme="minorHAnsi" w:hAnsiTheme="minorHAnsi" w:cstheme="minorHAnsi"/>
          <w:b/>
          <w:bCs/>
          <w:color w:val="auto"/>
          <w:sz w:val="28"/>
          <w:szCs w:val="28"/>
        </w:rPr>
      </w:pPr>
      <w:bookmarkStart w:name="_Toc100160344" w:id="0"/>
      <w:r w:rsidRPr="003556B1">
        <w:rPr>
          <w:rFonts w:asciiTheme="minorHAnsi" w:hAnsiTheme="minorHAnsi" w:cstheme="minorHAnsi"/>
          <w:b/>
          <w:bCs/>
          <w:color w:val="auto"/>
          <w:sz w:val="28"/>
          <w:szCs w:val="28"/>
        </w:rPr>
        <w:t>Presentació del programa de doctorat</w:t>
      </w:r>
      <w:bookmarkEnd w:id="0"/>
    </w:p>
    <w:p w:rsidRPr="00054AE0" w:rsidR="00FA7A80" w:rsidP="000D082B" w:rsidRDefault="00FA7A80" w14:paraId="1BE34409" w14:textId="77777777">
      <w:pPr>
        <w:pStyle w:val="Prrafodelista"/>
        <w:tabs>
          <w:tab w:val="left" w:pos="284"/>
        </w:tabs>
        <w:spacing w:after="0" w:line="276" w:lineRule="auto"/>
        <w:ind w:left="284"/>
        <w:jc w:val="both"/>
        <w:rPr>
          <w:rFonts w:cstheme="minorHAnsi"/>
          <w:b/>
        </w:rPr>
      </w:pPr>
    </w:p>
    <w:p w:rsidRPr="00054AE0" w:rsidR="00CC2DB9" w:rsidP="000D082B" w:rsidRDefault="00CC2DB9" w14:paraId="461AC3A0" w14:textId="77777777">
      <w:pPr>
        <w:tabs>
          <w:tab w:val="left" w:pos="284"/>
        </w:tabs>
        <w:spacing w:after="0" w:line="276" w:lineRule="auto"/>
        <w:jc w:val="both"/>
        <w:rPr>
          <w:rFonts w:cstheme="minorHAnsi"/>
          <w:color w:val="FF0000"/>
        </w:rPr>
      </w:pPr>
      <w:r w:rsidRPr="00054AE0">
        <w:rPr>
          <w:rFonts w:cstheme="minorHAnsi"/>
          <w:color w:val="FF0000"/>
        </w:rPr>
        <w:t>En aquest apartat s’aportarà una visió global del programa de doctorat per situar al lector de l’informe, aportant dades sobre les fites més significatives de la trajectòria del programa com ara l’evolució del nombre de doctorands, doctors titulats, el professorat i la seva tipologia, etc.</w:t>
      </w:r>
    </w:p>
    <w:p w:rsidRPr="00054AE0" w:rsidR="00CC2DB9" w:rsidP="000D082B" w:rsidRDefault="00CC2DB9" w14:paraId="0BCFB7EE" w14:textId="77777777">
      <w:pPr>
        <w:tabs>
          <w:tab w:val="left" w:pos="284"/>
        </w:tabs>
        <w:spacing w:after="0" w:line="276" w:lineRule="auto"/>
        <w:jc w:val="both"/>
        <w:rPr>
          <w:rFonts w:cstheme="minorHAnsi"/>
          <w:color w:val="FF0000"/>
        </w:rPr>
      </w:pPr>
    </w:p>
    <w:p w:rsidRPr="00054AE0" w:rsidR="00CC2DB9" w:rsidP="000D082B" w:rsidRDefault="00CC2DB9" w14:paraId="53F8B2E4" w14:textId="77777777">
      <w:pPr>
        <w:tabs>
          <w:tab w:val="left" w:pos="284"/>
        </w:tabs>
        <w:spacing w:after="0" w:line="276" w:lineRule="auto"/>
        <w:jc w:val="both"/>
        <w:rPr>
          <w:rFonts w:cstheme="minorHAnsi"/>
          <w:color w:val="FF0000"/>
        </w:rPr>
      </w:pPr>
    </w:p>
    <w:p w:rsidRPr="003556B1" w:rsidR="00CC2DB9" w:rsidP="003556B1" w:rsidRDefault="00CC2DB9" w14:paraId="06F3BD82" w14:textId="77777777">
      <w:pPr>
        <w:pStyle w:val="Ttulo1"/>
        <w:numPr>
          <w:ilvl w:val="0"/>
          <w:numId w:val="28"/>
        </w:numPr>
        <w:rPr>
          <w:rFonts w:asciiTheme="minorHAnsi" w:hAnsiTheme="minorHAnsi" w:cstheme="minorHAnsi"/>
          <w:b/>
          <w:bCs/>
          <w:color w:val="auto"/>
          <w:sz w:val="28"/>
          <w:szCs w:val="28"/>
        </w:rPr>
      </w:pPr>
      <w:bookmarkStart w:name="_Toc100160345" w:id="1"/>
      <w:r w:rsidRPr="003556B1">
        <w:rPr>
          <w:rFonts w:asciiTheme="minorHAnsi" w:hAnsiTheme="minorHAnsi" w:cstheme="minorHAnsi"/>
          <w:b/>
          <w:bCs/>
          <w:color w:val="auto"/>
          <w:sz w:val="28"/>
          <w:szCs w:val="28"/>
        </w:rPr>
        <w:t>Procés d’elaboració de l’autoinforme d’acreditació</w:t>
      </w:r>
      <w:bookmarkEnd w:id="1"/>
    </w:p>
    <w:p w:rsidRPr="00054AE0" w:rsidR="00CC2DB9" w:rsidP="000D082B" w:rsidRDefault="00CC2DB9" w14:paraId="4FB9CE30" w14:textId="77777777">
      <w:pPr>
        <w:tabs>
          <w:tab w:val="left" w:pos="284"/>
        </w:tabs>
        <w:spacing w:after="0" w:line="276" w:lineRule="auto"/>
        <w:jc w:val="both"/>
        <w:rPr>
          <w:rFonts w:cstheme="minorHAnsi"/>
          <w:b/>
        </w:rPr>
      </w:pPr>
    </w:p>
    <w:p w:rsidRPr="00386440" w:rsidR="00386440" w:rsidP="00386440" w:rsidRDefault="00386440" w14:paraId="7CD95A6C" w14:textId="3A6B8927">
      <w:pPr>
        <w:tabs>
          <w:tab w:val="left" w:pos="284"/>
        </w:tabs>
        <w:spacing w:after="0" w:line="276" w:lineRule="auto"/>
        <w:jc w:val="both"/>
        <w:rPr>
          <w:rFonts w:ascii="Calibri" w:hAnsi="Calibri" w:eastAsia="Calibri" w:cs="Calibri"/>
          <w:color w:val="00B050"/>
          <w:lang w:eastAsia="es-ES"/>
        </w:rPr>
      </w:pPr>
      <w:r w:rsidRPr="00386440">
        <w:rPr>
          <w:rFonts w:ascii="Calibri" w:hAnsi="Calibri" w:eastAsia="Calibri" w:cs="Calibri"/>
          <w:color w:val="00B050"/>
          <w:lang w:eastAsia="es-ES"/>
        </w:rPr>
        <w:t>El procés d’acreditació dels programes de Doctorat de la Universitat Autònoma de Barcelona s’ha realitzat des de dues perspectives. La primera ha consistit en l’acreditació de les dimensions transversals i la segona en l’avaluació específica de cada programa de doctorat.</w:t>
      </w:r>
    </w:p>
    <w:p w:rsidR="00386440" w:rsidP="00386440" w:rsidRDefault="00386440" w14:paraId="24652B58" w14:textId="77777777">
      <w:pPr>
        <w:tabs>
          <w:tab w:val="left" w:pos="284"/>
        </w:tabs>
        <w:spacing w:after="0" w:line="276" w:lineRule="auto"/>
        <w:jc w:val="both"/>
        <w:rPr>
          <w:rFonts w:cstheme="minorHAnsi"/>
          <w:bCs/>
          <w:color w:val="00B050"/>
        </w:rPr>
      </w:pPr>
    </w:p>
    <w:p w:rsidRPr="00386440" w:rsidR="00386440" w:rsidP="00386440" w:rsidRDefault="00386440" w14:paraId="2B7B6C1A" w14:textId="5811227E">
      <w:pPr>
        <w:tabs>
          <w:tab w:val="left" w:pos="284"/>
        </w:tabs>
        <w:spacing w:after="0" w:line="276" w:lineRule="auto"/>
        <w:jc w:val="both"/>
        <w:rPr>
          <w:rFonts w:cstheme="minorHAnsi"/>
          <w:bCs/>
          <w:color w:val="00B050"/>
        </w:rPr>
      </w:pPr>
      <w:r w:rsidRPr="00386440">
        <w:rPr>
          <w:rFonts w:cstheme="minorHAnsi"/>
          <w:bCs/>
          <w:color w:val="00B050"/>
        </w:rPr>
        <w:t>Els estàndards/</w:t>
      </w:r>
      <w:proofErr w:type="spellStart"/>
      <w:r w:rsidRPr="00386440">
        <w:rPr>
          <w:rFonts w:cstheme="minorHAnsi"/>
          <w:bCs/>
          <w:color w:val="00B050"/>
        </w:rPr>
        <w:t>subestàndards</w:t>
      </w:r>
      <w:proofErr w:type="spellEnd"/>
      <w:r w:rsidRPr="00386440">
        <w:rPr>
          <w:rFonts w:cstheme="minorHAnsi"/>
          <w:bCs/>
          <w:color w:val="00B050"/>
        </w:rPr>
        <w:t xml:space="preserve"> 1.2, 2, 3, 4.3 i 5.2 són de caràcter transversal per a tots els programes de doctorat de la UAB. Aquests estàndards han estat avaluats per AQU Catalunya:</w:t>
      </w:r>
    </w:p>
    <w:p w:rsidRPr="00386440" w:rsidR="00386440" w:rsidP="006C7E6B" w:rsidRDefault="00386440" w14:paraId="38EEF54A" w14:textId="5144F210">
      <w:pPr>
        <w:tabs>
          <w:tab w:val="left" w:pos="284"/>
        </w:tabs>
        <w:spacing w:after="0" w:line="276" w:lineRule="auto"/>
        <w:ind w:left="284"/>
        <w:jc w:val="both"/>
        <w:rPr>
          <w:rFonts w:cstheme="minorHAnsi"/>
          <w:bCs/>
          <w:color w:val="00B050"/>
        </w:rPr>
      </w:pPr>
      <w:r w:rsidRPr="00386440">
        <w:rPr>
          <w:rFonts w:cstheme="minorHAnsi"/>
          <w:bCs/>
          <w:color w:val="00B050"/>
        </w:rPr>
        <w:t xml:space="preserve">- </w:t>
      </w:r>
      <w:hyperlink w:history="1" r:id="rId14">
        <w:r w:rsidRPr="006C7E6B">
          <w:rPr>
            <w:rStyle w:val="Hipervnculo"/>
            <w:rFonts w:cstheme="minorHAnsi"/>
            <w:bCs/>
          </w:rPr>
          <w:t>Autoinforme dels aspectes transversals de la UAB</w:t>
        </w:r>
      </w:hyperlink>
    </w:p>
    <w:p w:rsidRPr="00386440" w:rsidR="00386440" w:rsidP="006C7E6B" w:rsidRDefault="00386440" w14:paraId="4244FB8A" w14:textId="286D08CA">
      <w:pPr>
        <w:tabs>
          <w:tab w:val="left" w:pos="284"/>
        </w:tabs>
        <w:spacing w:after="0" w:line="276" w:lineRule="auto"/>
        <w:ind w:left="284"/>
        <w:jc w:val="both"/>
        <w:rPr>
          <w:rFonts w:cstheme="minorHAnsi"/>
          <w:bCs/>
          <w:color w:val="00B050"/>
        </w:rPr>
      </w:pPr>
      <w:r w:rsidRPr="00386440">
        <w:rPr>
          <w:rFonts w:cstheme="minorHAnsi"/>
          <w:bCs/>
          <w:color w:val="00B050"/>
        </w:rPr>
        <w:t xml:space="preserve">- </w:t>
      </w:r>
      <w:hyperlink w:history="1" r:id="rId15">
        <w:r w:rsidRPr="006C7E6B">
          <w:rPr>
            <w:rStyle w:val="Hipervnculo"/>
            <w:rFonts w:cstheme="minorHAnsi"/>
            <w:bCs/>
          </w:rPr>
          <w:t>Informe d'AQU</w:t>
        </w:r>
      </w:hyperlink>
    </w:p>
    <w:p w:rsidR="00386440" w:rsidP="00386440" w:rsidRDefault="00386440" w14:paraId="65035DB0" w14:textId="5D0741A1">
      <w:pPr>
        <w:tabs>
          <w:tab w:val="left" w:pos="284"/>
        </w:tabs>
        <w:spacing w:after="0" w:line="276" w:lineRule="auto"/>
        <w:jc w:val="both"/>
        <w:rPr>
          <w:rFonts w:ascii="Calibri" w:hAnsi="Calibri" w:eastAsia="Calibri" w:cs="Calibri"/>
          <w:color w:val="00B050"/>
          <w:lang w:val="es-ES" w:eastAsia="es-ES"/>
        </w:rPr>
      </w:pPr>
    </w:p>
    <w:p w:rsidR="006C7E6B" w:rsidP="002577A2" w:rsidRDefault="006C7E6B" w14:paraId="26AB7D3A" w14:textId="0AC6F956">
      <w:pPr>
        <w:pStyle w:val="HTMLconformatoprevio"/>
        <w:jc w:val="both"/>
        <w:rPr>
          <w:rFonts w:ascii="Calibri" w:hAnsi="Calibri" w:eastAsia="Calibri" w:cs="Calibri"/>
          <w:color w:val="00B050"/>
          <w:sz w:val="22"/>
          <w:szCs w:val="22"/>
          <w:lang w:eastAsia="es-ES"/>
        </w:rPr>
      </w:pPr>
      <w:r w:rsidRPr="006C7E6B">
        <w:rPr>
          <w:rFonts w:ascii="Calibri" w:hAnsi="Calibri" w:eastAsia="Calibri" w:cs="Calibri"/>
          <w:color w:val="00B050"/>
          <w:sz w:val="22"/>
          <w:szCs w:val="22"/>
          <w:lang w:eastAsia="es-ES"/>
        </w:rPr>
        <w:t>A continuació, es resumeixen les valoracions realitzades pel CAE per a cadascuna de le</w:t>
      </w:r>
      <w:r>
        <w:rPr>
          <w:rFonts w:ascii="Calibri" w:hAnsi="Calibri" w:eastAsia="Calibri" w:cs="Calibri"/>
          <w:color w:val="00B050"/>
          <w:sz w:val="22"/>
          <w:szCs w:val="22"/>
          <w:lang w:eastAsia="es-ES"/>
        </w:rPr>
        <w:t xml:space="preserve">s </w:t>
      </w:r>
      <w:r w:rsidRPr="006C7E6B">
        <w:rPr>
          <w:rFonts w:ascii="Calibri" w:hAnsi="Calibri" w:eastAsia="Calibri" w:cs="Calibri"/>
          <w:color w:val="00B050"/>
          <w:sz w:val="22"/>
          <w:szCs w:val="22"/>
          <w:lang w:eastAsia="es-ES"/>
        </w:rPr>
        <w:t>dimensions transversals que són també motiu d'avaluació en aquesta fase específica.</w:t>
      </w:r>
    </w:p>
    <w:p w:rsidR="00DD5E17" w:rsidP="002577A2" w:rsidRDefault="00DD5E17" w14:paraId="0E581B02" w14:textId="77777777">
      <w:pPr>
        <w:pStyle w:val="HTMLconformatoprevio"/>
        <w:jc w:val="both"/>
        <w:rPr>
          <w:rFonts w:ascii="Calibri" w:hAnsi="Calibri" w:eastAsia="Calibri" w:cs="Calibri"/>
          <w:color w:val="00B050"/>
          <w:sz w:val="22"/>
          <w:szCs w:val="22"/>
          <w:lang w:eastAsia="es-ES"/>
        </w:rPr>
      </w:pPr>
    </w:p>
    <w:tbl>
      <w:tblPr>
        <w:tblStyle w:val="Tablaconcuadrcula"/>
        <w:tblW w:w="0" w:type="auto"/>
        <w:tblLook w:val="04A0" w:firstRow="1" w:lastRow="0" w:firstColumn="1" w:lastColumn="0" w:noHBand="0" w:noVBand="1"/>
      </w:tblPr>
      <w:tblGrid>
        <w:gridCol w:w="6521"/>
        <w:gridCol w:w="1973"/>
      </w:tblGrid>
      <w:tr w:rsidR="00DD5E17" w:rsidTr="00830674" w14:paraId="080FC29C" w14:textId="77777777">
        <w:tc>
          <w:tcPr>
            <w:tcW w:w="6521" w:type="dxa"/>
            <w:tcBorders>
              <w:top w:val="nil"/>
              <w:left w:val="nil"/>
              <w:bottom w:val="single" w:color="auto" w:sz="4" w:space="0"/>
              <w:right w:val="single" w:color="auto" w:sz="4" w:space="0"/>
            </w:tcBorders>
          </w:tcPr>
          <w:p w:rsidRPr="007F2F6D" w:rsidR="00DD5E17" w:rsidP="00975B5E" w:rsidRDefault="00DD5E17" w14:paraId="184CD240" w14:textId="77777777">
            <w:pPr>
              <w:pStyle w:val="Ttulo3"/>
              <w:spacing w:before="0"/>
              <w:jc w:val="both"/>
              <w:outlineLvl w:val="2"/>
              <w:rPr>
                <w:rFonts w:eastAsia="Calibri" w:asciiTheme="minorHAnsi" w:hAnsiTheme="minorHAnsi" w:cstheme="minorHAnsi"/>
                <w:b w:val="0"/>
                <w:bCs w:val="0"/>
                <w:color w:val="00B050"/>
              </w:rPr>
            </w:pPr>
          </w:p>
          <w:p w:rsidRPr="004F6AD1" w:rsidR="00DD5E17" w:rsidP="006F40C7" w:rsidRDefault="00DD5E17" w14:paraId="562A8E95" w14:textId="6510C922">
            <w:pPr>
              <w:tabs>
                <w:tab w:val="left" w:pos="284"/>
              </w:tabs>
              <w:jc w:val="both"/>
              <w:rPr>
                <w:rFonts w:eastAsia="Calibri" w:cstheme="minorHAnsi"/>
                <w:color w:val="00B050"/>
              </w:rPr>
            </w:pPr>
            <w:bookmarkStart w:name="_Toc100139876" w:id="2"/>
            <w:r w:rsidRPr="006F40C7">
              <w:rPr>
                <w:b/>
                <w:color w:val="00B050"/>
              </w:rPr>
              <w:t>Dimensió</w:t>
            </w:r>
            <w:bookmarkEnd w:id="2"/>
          </w:p>
        </w:tc>
        <w:tc>
          <w:tcPr>
            <w:tcW w:w="1973" w:type="dxa"/>
            <w:tcBorders>
              <w:top w:val="nil"/>
              <w:left w:val="single" w:color="auto" w:sz="4" w:space="0"/>
              <w:bottom w:val="single" w:color="auto" w:sz="4" w:space="0"/>
              <w:right w:val="nil"/>
            </w:tcBorders>
          </w:tcPr>
          <w:p w:rsidRPr="007F2F6D" w:rsidR="00DD5E17" w:rsidP="00975B5E" w:rsidRDefault="00DD5E17" w14:paraId="39ACBFD9" w14:textId="77777777">
            <w:pPr>
              <w:tabs>
                <w:tab w:val="left" w:pos="284"/>
              </w:tabs>
              <w:jc w:val="both"/>
              <w:rPr>
                <w:bCs/>
                <w:color w:val="00B050"/>
              </w:rPr>
            </w:pPr>
          </w:p>
          <w:p w:rsidRPr="004F6AD1" w:rsidR="00DD5E17" w:rsidP="00975B5E" w:rsidRDefault="00DD5E17" w14:paraId="3348B9E1" w14:textId="50851F8F">
            <w:pPr>
              <w:tabs>
                <w:tab w:val="left" w:pos="284"/>
              </w:tabs>
              <w:jc w:val="both"/>
              <w:rPr>
                <w:b/>
                <w:color w:val="00B050"/>
              </w:rPr>
            </w:pPr>
            <w:r w:rsidRPr="004F6AD1">
              <w:rPr>
                <w:b/>
                <w:color w:val="00B050"/>
              </w:rPr>
              <w:t>Valoració</w:t>
            </w:r>
          </w:p>
        </w:tc>
      </w:tr>
      <w:tr w:rsidR="00DD5E17" w:rsidTr="00830674" w14:paraId="3ECF21BF" w14:textId="77777777">
        <w:tc>
          <w:tcPr>
            <w:tcW w:w="6521" w:type="dxa"/>
            <w:tcBorders>
              <w:top w:val="single" w:color="auto" w:sz="4" w:space="0"/>
              <w:left w:val="nil"/>
              <w:bottom w:val="nil"/>
              <w:right w:val="single" w:color="auto" w:sz="4" w:space="0"/>
            </w:tcBorders>
          </w:tcPr>
          <w:p w:rsidRPr="004618CB" w:rsidR="00DD5E17" w:rsidP="004618CB" w:rsidRDefault="00DD5E17" w14:paraId="5FA9944A" w14:textId="57CEDC63">
            <w:pPr>
              <w:rPr>
                <w:color w:val="00B050"/>
                <w:sz w:val="20"/>
                <w:szCs w:val="20"/>
              </w:rPr>
            </w:pPr>
            <w:r w:rsidRPr="004618CB">
              <w:rPr>
                <w:color w:val="00B050"/>
                <w:sz w:val="20"/>
                <w:szCs w:val="20"/>
              </w:rPr>
              <w:t>1.2 El programa disposa de mecanismes adequats de supervisió dels doctorands i, si escau, de les activitats formatives</w:t>
            </w:r>
          </w:p>
        </w:tc>
        <w:tc>
          <w:tcPr>
            <w:tcW w:w="1973" w:type="dxa"/>
            <w:tcBorders>
              <w:top w:val="single" w:color="auto" w:sz="4" w:space="0"/>
              <w:left w:val="single" w:color="auto" w:sz="4" w:space="0"/>
              <w:bottom w:val="nil"/>
              <w:right w:val="nil"/>
            </w:tcBorders>
          </w:tcPr>
          <w:p w:rsidRPr="00202CB7" w:rsidR="00DD5E17" w:rsidP="00975B5E" w:rsidRDefault="00DD5E17" w14:paraId="07AACEE0" w14:textId="2B3F2C70">
            <w:pPr>
              <w:tabs>
                <w:tab w:val="left" w:pos="284"/>
              </w:tabs>
              <w:rPr>
                <w:rFonts w:cstheme="minorHAnsi"/>
                <w:color w:val="00B050"/>
                <w:sz w:val="20"/>
                <w:szCs w:val="20"/>
              </w:rPr>
            </w:pPr>
            <w:r w:rsidRPr="00202CB7">
              <w:rPr>
                <w:rFonts w:cstheme="minorHAnsi"/>
                <w:color w:val="00B050"/>
                <w:sz w:val="20"/>
                <w:szCs w:val="20"/>
              </w:rPr>
              <w:t>En progres</w:t>
            </w:r>
            <w:r w:rsidR="00163F1F">
              <w:rPr>
                <w:rFonts w:cstheme="minorHAnsi"/>
                <w:color w:val="00B050"/>
                <w:sz w:val="20"/>
                <w:szCs w:val="20"/>
              </w:rPr>
              <w:t xml:space="preserve"> vers l’excel·lència</w:t>
            </w:r>
          </w:p>
        </w:tc>
      </w:tr>
      <w:tr w:rsidR="00DD5E17" w:rsidTr="00830674" w14:paraId="39BBF438" w14:textId="77777777">
        <w:tc>
          <w:tcPr>
            <w:tcW w:w="6521" w:type="dxa"/>
            <w:tcBorders>
              <w:top w:val="nil"/>
              <w:left w:val="nil"/>
              <w:bottom w:val="nil"/>
              <w:right w:val="single" w:color="auto" w:sz="4" w:space="0"/>
            </w:tcBorders>
          </w:tcPr>
          <w:p w:rsidRPr="004618CB" w:rsidR="00DD5E17" w:rsidP="004618CB" w:rsidRDefault="00DD5E17" w14:paraId="2B4E62F9" w14:textId="77777777">
            <w:pPr>
              <w:rPr>
                <w:color w:val="00B050"/>
                <w:sz w:val="20"/>
                <w:szCs w:val="20"/>
              </w:rPr>
            </w:pPr>
          </w:p>
          <w:p w:rsidRPr="004618CB" w:rsidR="00DD5E17" w:rsidP="004618CB" w:rsidRDefault="00DD5E17" w14:paraId="7937A1FA" w14:textId="46D69500">
            <w:pPr>
              <w:rPr>
                <w:rFonts w:eastAsia="Calibri"/>
                <w:color w:val="00B050"/>
                <w:sz w:val="20"/>
                <w:szCs w:val="20"/>
              </w:rPr>
            </w:pPr>
            <w:bookmarkStart w:name="_Toc100139877" w:id="3"/>
            <w:r w:rsidRPr="004618CB">
              <w:rPr>
                <w:color w:val="00B050"/>
                <w:sz w:val="20"/>
                <w:szCs w:val="20"/>
              </w:rPr>
              <w:t>2.</w:t>
            </w:r>
            <w:r w:rsidRPr="004618CB" w:rsidR="00975B5E">
              <w:rPr>
                <w:color w:val="00B050"/>
                <w:sz w:val="20"/>
                <w:szCs w:val="20"/>
              </w:rPr>
              <w:t xml:space="preserve"> Pertinència de la informació pública </w:t>
            </w:r>
            <w:bookmarkEnd w:id="3"/>
          </w:p>
        </w:tc>
        <w:tc>
          <w:tcPr>
            <w:tcW w:w="1973" w:type="dxa"/>
            <w:tcBorders>
              <w:top w:val="nil"/>
              <w:left w:val="single" w:color="auto" w:sz="4" w:space="0"/>
              <w:bottom w:val="nil"/>
              <w:right w:val="nil"/>
            </w:tcBorders>
          </w:tcPr>
          <w:p w:rsidR="00DD5E17" w:rsidP="00B074E3" w:rsidRDefault="00DD5E17" w14:paraId="664DE483" w14:textId="77777777">
            <w:pPr>
              <w:tabs>
                <w:tab w:val="left" w:pos="284"/>
              </w:tabs>
              <w:rPr>
                <w:rFonts w:cstheme="minorHAnsi"/>
                <w:color w:val="00B050"/>
                <w:sz w:val="20"/>
                <w:szCs w:val="20"/>
              </w:rPr>
            </w:pPr>
          </w:p>
          <w:p w:rsidRPr="00202CB7" w:rsidR="00DD5E17" w:rsidP="00B074E3" w:rsidRDefault="00DD5E17" w14:paraId="5544569F" w14:textId="1DE44A5D">
            <w:pPr>
              <w:tabs>
                <w:tab w:val="left" w:pos="284"/>
              </w:tabs>
              <w:rPr>
                <w:rFonts w:cstheme="minorHAnsi"/>
                <w:color w:val="00B050"/>
                <w:sz w:val="20"/>
                <w:szCs w:val="20"/>
              </w:rPr>
            </w:pPr>
            <w:r w:rsidRPr="00202CB7">
              <w:rPr>
                <w:rFonts w:cstheme="minorHAnsi"/>
                <w:color w:val="00B050"/>
                <w:sz w:val="20"/>
                <w:szCs w:val="20"/>
              </w:rPr>
              <w:t>S</w:t>
            </w:r>
            <w:r w:rsidR="00975B5E">
              <w:rPr>
                <w:rFonts w:cstheme="minorHAnsi"/>
                <w:color w:val="00B050"/>
                <w:sz w:val="20"/>
                <w:szCs w:val="20"/>
              </w:rPr>
              <w:t>’assoleix</w:t>
            </w:r>
          </w:p>
        </w:tc>
      </w:tr>
      <w:tr w:rsidR="00DD5E17" w:rsidTr="00830674" w14:paraId="13F638D2" w14:textId="77777777">
        <w:tc>
          <w:tcPr>
            <w:tcW w:w="6521" w:type="dxa"/>
            <w:tcBorders>
              <w:top w:val="nil"/>
              <w:left w:val="nil"/>
              <w:bottom w:val="nil"/>
              <w:right w:val="single" w:color="auto" w:sz="4" w:space="0"/>
            </w:tcBorders>
          </w:tcPr>
          <w:p w:rsidR="00DD5E17" w:rsidP="00975B5E" w:rsidRDefault="00DD5E17" w14:paraId="7A94D5BE" w14:textId="77777777">
            <w:pPr>
              <w:tabs>
                <w:tab w:val="left" w:pos="284"/>
              </w:tabs>
              <w:jc w:val="both"/>
              <w:rPr>
                <w:rFonts w:cstheme="minorHAnsi"/>
                <w:color w:val="00B050"/>
                <w:sz w:val="20"/>
                <w:szCs w:val="20"/>
              </w:rPr>
            </w:pPr>
          </w:p>
          <w:p w:rsidRPr="00202CB7" w:rsidR="00DD5E17" w:rsidP="00975B5E" w:rsidRDefault="00DD5E17" w14:paraId="3AD8CC37" w14:textId="21BE5429">
            <w:pPr>
              <w:tabs>
                <w:tab w:val="left" w:pos="284"/>
              </w:tabs>
              <w:jc w:val="both"/>
              <w:rPr>
                <w:rFonts w:cstheme="minorHAnsi"/>
                <w:color w:val="00B050"/>
                <w:sz w:val="20"/>
                <w:szCs w:val="20"/>
              </w:rPr>
            </w:pPr>
            <w:r w:rsidRPr="00202CB7">
              <w:rPr>
                <w:rFonts w:cstheme="minorHAnsi"/>
                <w:color w:val="00B050"/>
                <w:sz w:val="20"/>
                <w:szCs w:val="20"/>
              </w:rPr>
              <w:t>3.</w:t>
            </w:r>
            <w:r w:rsidRPr="00830674" w:rsidR="00B074E3">
              <w:t xml:space="preserve"> </w:t>
            </w:r>
            <w:r w:rsidRPr="00B074E3" w:rsidR="00B074E3">
              <w:rPr>
                <w:rFonts w:cstheme="minorHAnsi"/>
                <w:color w:val="00B050"/>
                <w:sz w:val="20"/>
                <w:szCs w:val="20"/>
              </w:rPr>
              <w:t>Eficàcia del sistema de garantia interna de qualitat (SGIQ)</w:t>
            </w:r>
          </w:p>
        </w:tc>
        <w:tc>
          <w:tcPr>
            <w:tcW w:w="1973" w:type="dxa"/>
            <w:tcBorders>
              <w:top w:val="nil"/>
              <w:left w:val="single" w:color="auto" w:sz="4" w:space="0"/>
              <w:bottom w:val="nil"/>
              <w:right w:val="nil"/>
            </w:tcBorders>
          </w:tcPr>
          <w:p w:rsidR="00DD5E17" w:rsidP="00B074E3" w:rsidRDefault="00DD5E17" w14:paraId="2A1F2CEE" w14:textId="77777777">
            <w:pPr>
              <w:tabs>
                <w:tab w:val="left" w:pos="284"/>
              </w:tabs>
              <w:rPr>
                <w:rFonts w:cstheme="minorHAnsi"/>
                <w:color w:val="00B050"/>
                <w:sz w:val="20"/>
                <w:szCs w:val="20"/>
              </w:rPr>
            </w:pPr>
          </w:p>
          <w:p w:rsidRPr="00202CB7" w:rsidR="00DD5E17" w:rsidP="00B074E3" w:rsidRDefault="00163F1F" w14:paraId="090B5CDD" w14:textId="42A46FE3">
            <w:pPr>
              <w:tabs>
                <w:tab w:val="left" w:pos="284"/>
              </w:tabs>
              <w:rPr>
                <w:rFonts w:cstheme="minorHAnsi"/>
                <w:color w:val="00B050"/>
                <w:sz w:val="20"/>
                <w:szCs w:val="20"/>
              </w:rPr>
            </w:pPr>
            <w:r w:rsidRPr="00202CB7">
              <w:rPr>
                <w:rFonts w:cstheme="minorHAnsi"/>
                <w:color w:val="00B050"/>
                <w:sz w:val="20"/>
                <w:szCs w:val="20"/>
              </w:rPr>
              <w:t>En progres</w:t>
            </w:r>
            <w:r>
              <w:rPr>
                <w:rFonts w:cstheme="minorHAnsi"/>
                <w:color w:val="00B050"/>
                <w:sz w:val="20"/>
                <w:szCs w:val="20"/>
              </w:rPr>
              <w:t xml:space="preserve"> vers l’excel·lència</w:t>
            </w:r>
          </w:p>
        </w:tc>
      </w:tr>
      <w:tr w:rsidR="00DD5E17" w:rsidTr="00830674" w14:paraId="3CA7D67B" w14:textId="77777777">
        <w:tc>
          <w:tcPr>
            <w:tcW w:w="6521" w:type="dxa"/>
            <w:tcBorders>
              <w:top w:val="nil"/>
              <w:left w:val="nil"/>
              <w:bottom w:val="nil"/>
              <w:right w:val="single" w:color="auto" w:sz="4" w:space="0"/>
            </w:tcBorders>
          </w:tcPr>
          <w:p w:rsidRPr="004618CB" w:rsidR="00DD5E17" w:rsidP="004618CB" w:rsidRDefault="00DD5E17" w14:paraId="67EE7C0C" w14:textId="77777777">
            <w:pPr>
              <w:rPr>
                <w:color w:val="00B050"/>
                <w:sz w:val="20"/>
                <w:szCs w:val="20"/>
              </w:rPr>
            </w:pPr>
          </w:p>
          <w:p w:rsidRPr="004618CB" w:rsidR="00DD5E17" w:rsidP="004618CB" w:rsidRDefault="00DD5E17" w14:paraId="2B9EA98B" w14:textId="3FCA5231">
            <w:pPr>
              <w:rPr>
                <w:color w:val="00B050"/>
                <w:sz w:val="20"/>
                <w:szCs w:val="20"/>
              </w:rPr>
            </w:pPr>
            <w:bookmarkStart w:name="_Toc100139878" w:id="4"/>
            <w:r w:rsidRPr="004618CB">
              <w:rPr>
                <w:color w:val="00B050"/>
                <w:sz w:val="20"/>
                <w:szCs w:val="20"/>
              </w:rPr>
              <w:t>4</w:t>
            </w:r>
            <w:r w:rsidRPr="004618CB">
              <w:rPr>
                <w:rFonts w:eastAsiaTheme="majorEastAsia"/>
                <w:color w:val="00B050"/>
                <w:sz w:val="20"/>
                <w:szCs w:val="20"/>
              </w:rPr>
              <w:t xml:space="preserve">.3. </w:t>
            </w:r>
            <w:bookmarkEnd w:id="4"/>
            <w:r w:rsidRPr="004618CB" w:rsidR="00B074E3">
              <w:rPr>
                <w:rFonts w:eastAsiaTheme="majorEastAsia"/>
                <w:color w:val="00B050"/>
                <w:sz w:val="20"/>
                <w:szCs w:val="20"/>
              </w:rPr>
              <w:t xml:space="preserve">El programa de doctorat compta amb les accions adients per fomentar la direcció de tesis i la </w:t>
            </w:r>
            <w:proofErr w:type="spellStart"/>
            <w:r w:rsidRPr="004618CB" w:rsidR="00B074E3">
              <w:rPr>
                <w:rFonts w:eastAsiaTheme="majorEastAsia"/>
                <w:color w:val="00B050"/>
                <w:sz w:val="20"/>
                <w:szCs w:val="20"/>
              </w:rPr>
              <w:t>tutorització</w:t>
            </w:r>
            <w:proofErr w:type="spellEnd"/>
            <w:r w:rsidRPr="004618CB" w:rsidR="00B074E3">
              <w:rPr>
                <w:rFonts w:eastAsiaTheme="majorEastAsia"/>
                <w:color w:val="00B050"/>
                <w:sz w:val="20"/>
                <w:szCs w:val="20"/>
              </w:rPr>
              <w:t xml:space="preserve"> dels estudiants</w:t>
            </w:r>
          </w:p>
        </w:tc>
        <w:tc>
          <w:tcPr>
            <w:tcW w:w="1973" w:type="dxa"/>
            <w:tcBorders>
              <w:top w:val="nil"/>
              <w:left w:val="single" w:color="auto" w:sz="4" w:space="0"/>
              <w:bottom w:val="nil"/>
              <w:right w:val="nil"/>
            </w:tcBorders>
          </w:tcPr>
          <w:p w:rsidR="00DD5E17" w:rsidP="00B074E3" w:rsidRDefault="00DD5E17" w14:paraId="00DB16B6" w14:textId="77777777">
            <w:pPr>
              <w:tabs>
                <w:tab w:val="left" w:pos="284"/>
              </w:tabs>
              <w:rPr>
                <w:rFonts w:cstheme="minorHAnsi"/>
                <w:color w:val="00B050"/>
                <w:sz w:val="20"/>
                <w:szCs w:val="20"/>
              </w:rPr>
            </w:pPr>
          </w:p>
          <w:p w:rsidRPr="00202CB7" w:rsidR="00DD5E17" w:rsidP="00B074E3" w:rsidRDefault="00163F1F" w14:paraId="7002F617" w14:textId="7A04904C">
            <w:pPr>
              <w:tabs>
                <w:tab w:val="left" w:pos="284"/>
              </w:tabs>
              <w:rPr>
                <w:rFonts w:cstheme="minorHAnsi"/>
                <w:color w:val="00B050"/>
                <w:sz w:val="20"/>
                <w:szCs w:val="20"/>
              </w:rPr>
            </w:pPr>
            <w:r w:rsidRPr="00202CB7">
              <w:rPr>
                <w:rFonts w:cstheme="minorHAnsi"/>
                <w:color w:val="00B050"/>
                <w:sz w:val="20"/>
                <w:szCs w:val="20"/>
              </w:rPr>
              <w:t>En progres</w:t>
            </w:r>
            <w:r>
              <w:rPr>
                <w:rFonts w:cstheme="minorHAnsi"/>
                <w:color w:val="00B050"/>
                <w:sz w:val="20"/>
                <w:szCs w:val="20"/>
              </w:rPr>
              <w:t xml:space="preserve"> vers l’excel·lència</w:t>
            </w:r>
          </w:p>
        </w:tc>
      </w:tr>
      <w:tr w:rsidR="00DD5E17" w:rsidTr="00830674" w14:paraId="266341D4" w14:textId="77777777">
        <w:tc>
          <w:tcPr>
            <w:tcW w:w="6521" w:type="dxa"/>
            <w:tcBorders>
              <w:top w:val="nil"/>
              <w:left w:val="nil"/>
              <w:bottom w:val="nil"/>
              <w:right w:val="single" w:color="auto" w:sz="4" w:space="0"/>
            </w:tcBorders>
          </w:tcPr>
          <w:p w:rsidRPr="004618CB" w:rsidR="00DD5E17" w:rsidP="004618CB" w:rsidRDefault="00DD5E17" w14:paraId="0DDBF0F2" w14:textId="77777777">
            <w:pPr>
              <w:rPr>
                <w:color w:val="00B050"/>
                <w:sz w:val="20"/>
                <w:szCs w:val="20"/>
              </w:rPr>
            </w:pPr>
          </w:p>
          <w:p w:rsidRPr="004618CB" w:rsidR="00DD5E17" w:rsidP="004618CB" w:rsidRDefault="00DD5E17" w14:paraId="49B73999" w14:textId="41832508">
            <w:pPr>
              <w:rPr>
                <w:color w:val="00B050"/>
                <w:sz w:val="20"/>
                <w:szCs w:val="20"/>
              </w:rPr>
            </w:pPr>
            <w:r w:rsidRPr="004618CB">
              <w:rPr>
                <w:color w:val="00B050"/>
                <w:sz w:val="20"/>
                <w:szCs w:val="20"/>
              </w:rPr>
              <w:t>5</w:t>
            </w:r>
            <w:r w:rsidRPr="004618CB">
              <w:rPr>
                <w:rFonts w:eastAsiaTheme="majorEastAsia"/>
                <w:color w:val="00B050"/>
                <w:sz w:val="20"/>
                <w:szCs w:val="20"/>
              </w:rPr>
              <w:t>.2.</w:t>
            </w:r>
            <w:r w:rsidRPr="004618CB" w:rsidR="00B074E3">
              <w:rPr>
                <w:rFonts w:eastAsiaTheme="majorEastAsia"/>
                <w:color w:val="00B050"/>
                <w:sz w:val="20"/>
                <w:szCs w:val="20"/>
              </w:rPr>
              <w:t xml:space="preserve"> Els serveis a l’abast dels doctorands suporten adequadament el procés d’aprenentatge i faciliten la incorporació al mercat laboral</w:t>
            </w:r>
          </w:p>
        </w:tc>
        <w:tc>
          <w:tcPr>
            <w:tcW w:w="1973" w:type="dxa"/>
            <w:tcBorders>
              <w:top w:val="nil"/>
              <w:left w:val="single" w:color="auto" w:sz="4" w:space="0"/>
              <w:bottom w:val="nil"/>
              <w:right w:val="nil"/>
            </w:tcBorders>
          </w:tcPr>
          <w:p w:rsidR="00DD5E17" w:rsidP="00B074E3" w:rsidRDefault="00DD5E17" w14:paraId="15297994" w14:textId="77777777">
            <w:pPr>
              <w:tabs>
                <w:tab w:val="left" w:pos="284"/>
              </w:tabs>
              <w:rPr>
                <w:rFonts w:cstheme="minorHAnsi"/>
                <w:color w:val="00B050"/>
                <w:sz w:val="20"/>
                <w:szCs w:val="20"/>
              </w:rPr>
            </w:pPr>
          </w:p>
          <w:p w:rsidRPr="00202CB7" w:rsidR="00DD5E17" w:rsidP="00B074E3" w:rsidRDefault="00163F1F" w14:paraId="7329D1D1" w14:textId="2DFB002C">
            <w:pPr>
              <w:tabs>
                <w:tab w:val="left" w:pos="284"/>
              </w:tabs>
              <w:rPr>
                <w:rFonts w:cstheme="minorHAnsi"/>
                <w:color w:val="00B050"/>
                <w:sz w:val="20"/>
                <w:szCs w:val="20"/>
              </w:rPr>
            </w:pPr>
            <w:r w:rsidRPr="00202CB7">
              <w:rPr>
                <w:rFonts w:cstheme="minorHAnsi"/>
                <w:color w:val="00B050"/>
                <w:sz w:val="20"/>
                <w:szCs w:val="20"/>
              </w:rPr>
              <w:t>En progres</w:t>
            </w:r>
            <w:r>
              <w:rPr>
                <w:rFonts w:cstheme="minorHAnsi"/>
                <w:color w:val="00B050"/>
                <w:sz w:val="20"/>
                <w:szCs w:val="20"/>
              </w:rPr>
              <w:t xml:space="preserve"> vers l’excel·lència</w:t>
            </w:r>
          </w:p>
        </w:tc>
      </w:tr>
    </w:tbl>
    <w:p w:rsidRPr="006C7E6B" w:rsidR="00DD5E17" w:rsidP="002577A2" w:rsidRDefault="00DD5E17" w14:paraId="1B3AAE3C" w14:textId="77777777">
      <w:pPr>
        <w:pStyle w:val="HTMLconformatoprevio"/>
        <w:jc w:val="both"/>
        <w:rPr>
          <w:rFonts w:ascii="Calibri" w:hAnsi="Calibri" w:eastAsia="Calibri" w:cs="Calibri"/>
          <w:color w:val="00B050"/>
          <w:sz w:val="22"/>
          <w:szCs w:val="22"/>
          <w:lang w:eastAsia="es-ES"/>
        </w:rPr>
      </w:pPr>
    </w:p>
    <w:p w:rsidRPr="006C7E6B" w:rsidR="006C7E6B" w:rsidP="002577A2" w:rsidRDefault="006C7E6B" w14:paraId="7A6DAAF5" w14:textId="77777777">
      <w:pPr>
        <w:tabs>
          <w:tab w:val="left" w:pos="284"/>
        </w:tabs>
        <w:spacing w:after="0" w:line="240" w:lineRule="auto"/>
        <w:jc w:val="both"/>
        <w:rPr>
          <w:rFonts w:ascii="Calibri" w:hAnsi="Calibri" w:eastAsia="Calibri" w:cs="Calibri"/>
          <w:color w:val="00B050"/>
          <w:lang w:eastAsia="es-ES"/>
        </w:rPr>
      </w:pPr>
    </w:p>
    <w:p w:rsidR="00A24146" w:rsidP="002577A2" w:rsidRDefault="00A24146" w14:paraId="304C561F" w14:textId="13ACA8C5">
      <w:pPr>
        <w:pStyle w:val="HTMLconformatoprevio"/>
        <w:jc w:val="both"/>
        <w:rPr>
          <w:rFonts w:ascii="Calibri" w:hAnsi="Calibri" w:eastAsia="Calibri" w:cs="Calibri"/>
          <w:color w:val="00B050"/>
          <w:sz w:val="22"/>
          <w:szCs w:val="22"/>
          <w:lang w:eastAsia="es-ES"/>
        </w:rPr>
      </w:pPr>
      <w:r w:rsidRPr="002577A2">
        <w:rPr>
          <w:rFonts w:ascii="Calibri" w:hAnsi="Calibri" w:eastAsia="Calibri" w:cs="Calibri"/>
          <w:color w:val="00B050"/>
          <w:sz w:val="22"/>
          <w:szCs w:val="22"/>
          <w:lang w:eastAsia="es-ES"/>
        </w:rPr>
        <w:t xml:space="preserve">En aquesta fase específica s'avaluen els estàndards específics del programa de doctorat. Per això els estàndards i </w:t>
      </w:r>
      <w:proofErr w:type="spellStart"/>
      <w:r w:rsidRPr="002577A2">
        <w:rPr>
          <w:rFonts w:ascii="Calibri" w:hAnsi="Calibri" w:eastAsia="Calibri" w:cs="Calibri"/>
          <w:color w:val="00B050"/>
          <w:sz w:val="22"/>
          <w:szCs w:val="22"/>
          <w:lang w:eastAsia="es-ES"/>
        </w:rPr>
        <w:t>subestàndards</w:t>
      </w:r>
      <w:proofErr w:type="spellEnd"/>
      <w:r w:rsidRPr="002577A2">
        <w:rPr>
          <w:rFonts w:ascii="Calibri" w:hAnsi="Calibri" w:eastAsia="Calibri" w:cs="Calibri"/>
          <w:color w:val="00B050"/>
          <w:sz w:val="22"/>
          <w:szCs w:val="22"/>
          <w:lang w:eastAsia="es-ES"/>
        </w:rPr>
        <w:t xml:space="preserve"> que s'avaluïn en aquest autoinforme són els següents:</w:t>
      </w:r>
    </w:p>
    <w:p w:rsidR="00A24146" w:rsidP="002577A2" w:rsidRDefault="00A24146" w14:paraId="61D33773" w14:textId="7C03EB42">
      <w:pPr>
        <w:pStyle w:val="HTMLconformatoprevio"/>
        <w:jc w:val="both"/>
        <w:rPr>
          <w:rFonts w:ascii="Calibri" w:hAnsi="Calibri" w:eastAsia="Calibri" w:cs="Calibri"/>
          <w:color w:val="00B050"/>
          <w:sz w:val="22"/>
          <w:szCs w:val="22"/>
          <w:lang w:eastAsia="es-ES"/>
        </w:rPr>
      </w:pPr>
    </w:p>
    <w:p w:rsidR="00F6344B" w:rsidP="002577A2" w:rsidRDefault="00F6344B" w14:paraId="3D653265" w14:textId="6E4B2A6D">
      <w:pPr>
        <w:pStyle w:val="HTMLconformatoprevio"/>
        <w:jc w:val="both"/>
        <w:rPr>
          <w:rFonts w:ascii="Calibri" w:hAnsi="Calibri" w:eastAsia="Calibri" w:cs="Calibri"/>
          <w:color w:val="00B050"/>
          <w:sz w:val="22"/>
          <w:szCs w:val="22"/>
          <w:lang w:eastAsia="es-ES"/>
        </w:rPr>
      </w:pPr>
    </w:p>
    <w:p w:rsidR="00F6344B" w:rsidP="002577A2" w:rsidRDefault="00F6344B" w14:paraId="54A77A5A" w14:textId="380DB81F">
      <w:pPr>
        <w:pStyle w:val="HTMLconformatoprevio"/>
        <w:jc w:val="both"/>
        <w:rPr>
          <w:rFonts w:ascii="Calibri" w:hAnsi="Calibri" w:eastAsia="Calibri" w:cs="Calibri"/>
          <w:color w:val="00B050"/>
          <w:sz w:val="22"/>
          <w:szCs w:val="22"/>
          <w:lang w:eastAsia="es-ES"/>
        </w:rPr>
      </w:pPr>
    </w:p>
    <w:p w:rsidR="00F6344B" w:rsidP="002577A2" w:rsidRDefault="00F6344B" w14:paraId="015D468C" w14:textId="72680EB2">
      <w:pPr>
        <w:pStyle w:val="HTMLconformatoprevio"/>
        <w:jc w:val="both"/>
        <w:rPr>
          <w:rFonts w:ascii="Calibri" w:hAnsi="Calibri" w:eastAsia="Calibri" w:cs="Calibri"/>
          <w:color w:val="00B050"/>
          <w:sz w:val="22"/>
          <w:szCs w:val="22"/>
          <w:lang w:eastAsia="es-ES"/>
        </w:rPr>
      </w:pPr>
    </w:p>
    <w:p w:rsidR="00F6344B" w:rsidP="002577A2" w:rsidRDefault="00F6344B" w14:paraId="1D08B874" w14:textId="72990DD5">
      <w:pPr>
        <w:pStyle w:val="HTMLconformatoprevio"/>
        <w:jc w:val="both"/>
        <w:rPr>
          <w:rFonts w:ascii="Calibri" w:hAnsi="Calibri" w:eastAsia="Calibri" w:cs="Calibri"/>
          <w:color w:val="00B050"/>
          <w:sz w:val="22"/>
          <w:szCs w:val="22"/>
          <w:lang w:eastAsia="es-ES"/>
        </w:rPr>
      </w:pPr>
    </w:p>
    <w:p w:rsidR="00F6344B" w:rsidP="00A24146" w:rsidRDefault="00F6344B" w14:paraId="74B4A075" w14:textId="507CA0EA">
      <w:pPr>
        <w:pStyle w:val="HTMLconformatoprevio"/>
        <w:shd w:val="clear" w:color="auto" w:fill="F8F9FA"/>
        <w:jc w:val="both"/>
        <w:rPr>
          <w:rFonts w:ascii="Calibri" w:hAnsi="Calibri" w:eastAsia="Calibri" w:cs="Calibri"/>
          <w:color w:val="00B050"/>
          <w:sz w:val="22"/>
          <w:szCs w:val="22"/>
          <w:lang w:eastAsia="es-ES"/>
        </w:rPr>
      </w:pPr>
    </w:p>
    <w:p w:rsidRPr="00A24146" w:rsidR="00F6344B" w:rsidP="00A24146" w:rsidRDefault="00F6344B" w14:paraId="583606F3" w14:textId="77777777">
      <w:pPr>
        <w:pStyle w:val="HTMLconformatoprevio"/>
        <w:shd w:val="clear" w:color="auto" w:fill="F8F9FA"/>
        <w:jc w:val="both"/>
        <w:rPr>
          <w:rFonts w:ascii="Calibri" w:hAnsi="Calibri" w:eastAsia="Calibri" w:cs="Calibri"/>
          <w:color w:val="00B050"/>
          <w:sz w:val="22"/>
          <w:szCs w:val="22"/>
          <w:lang w:eastAsia="es-ES"/>
        </w:rPr>
      </w:pPr>
    </w:p>
    <w:p w:rsidR="00386440" w:rsidP="00A24146" w:rsidRDefault="00A24146" w14:paraId="7D1890D4" w14:textId="7F032538">
      <w:pPr>
        <w:pStyle w:val="Prrafodelista"/>
        <w:numPr>
          <w:ilvl w:val="0"/>
          <w:numId w:val="31"/>
        </w:numPr>
        <w:tabs>
          <w:tab w:val="left" w:pos="284"/>
        </w:tabs>
        <w:spacing w:after="0" w:line="276" w:lineRule="auto"/>
        <w:jc w:val="both"/>
        <w:rPr>
          <w:rFonts w:ascii="Calibri" w:hAnsi="Calibri" w:eastAsia="Calibri" w:cs="Calibri"/>
          <w:color w:val="00B050"/>
          <w:sz w:val="20"/>
          <w:szCs w:val="20"/>
          <w:lang w:eastAsia="es-ES"/>
        </w:rPr>
      </w:pPr>
      <w:r w:rsidRPr="00A24146">
        <w:rPr>
          <w:rFonts w:ascii="Calibri" w:hAnsi="Calibri" w:eastAsia="Calibri" w:cs="Calibri"/>
          <w:color w:val="00B050"/>
          <w:sz w:val="20"/>
          <w:szCs w:val="20"/>
          <w:lang w:eastAsia="es-ES"/>
        </w:rPr>
        <w:t>Qualitat del programa formatiu</w:t>
      </w:r>
    </w:p>
    <w:p w:rsidRPr="00FB2015" w:rsidR="00FB2015" w:rsidP="00FB2015" w:rsidRDefault="00A24146" w14:paraId="0DFECE6D" w14:textId="78A47B1D">
      <w:pPr>
        <w:pStyle w:val="TDC3"/>
        <w:numPr>
          <w:ilvl w:val="1"/>
          <w:numId w:val="31"/>
        </w:numPr>
        <w:tabs>
          <w:tab w:val="left" w:pos="1100"/>
          <w:tab w:val="right" w:leader="hyphen" w:pos="8494"/>
        </w:tabs>
        <w:ind w:left="714" w:hanging="357"/>
        <w:jc w:val="both"/>
        <w:rPr>
          <w:rFonts w:ascii="Calibri" w:hAnsi="Calibri" w:eastAsia="Calibri" w:cs="Calibri"/>
          <w:color w:val="00B050"/>
          <w:sz w:val="20"/>
          <w:szCs w:val="20"/>
          <w:lang w:eastAsia="es-ES"/>
        </w:rPr>
      </w:pPr>
      <w:r w:rsidRPr="00A24146">
        <w:rPr>
          <w:rFonts w:ascii="Calibri" w:hAnsi="Calibri" w:eastAsia="Calibri" w:cs="Calibri"/>
          <w:color w:val="00B050"/>
          <w:sz w:val="20"/>
          <w:szCs w:val="20"/>
          <w:lang w:eastAsia="es-ES"/>
        </w:rPr>
        <w:t xml:space="preserve">Els doctorands admesos tenen el perfil d’ingrés adequat i el seu nombre és coherent amb les característiques i distribució de les línies de recerca del programa, i el nombre de places ofertes. </w:t>
      </w:r>
    </w:p>
    <w:p w:rsidR="00F6344B" w:rsidP="00260B43" w:rsidRDefault="00F6344B" w14:paraId="146B4FC7" w14:textId="7BD92062">
      <w:pPr>
        <w:pStyle w:val="TDC2"/>
        <w:numPr>
          <w:ilvl w:val="0"/>
          <w:numId w:val="32"/>
        </w:numPr>
        <w:tabs>
          <w:tab w:val="right" w:leader="hyphen" w:pos="8494"/>
        </w:tabs>
        <w:spacing w:after="0"/>
        <w:ind w:left="714" w:hanging="357"/>
        <w:rPr>
          <w:rFonts w:eastAsiaTheme="minorEastAsia"/>
          <w:noProof/>
          <w:lang w:eastAsia="ca-ES"/>
        </w:rPr>
      </w:pPr>
      <w:r w:rsidRPr="00F6344B">
        <w:rPr>
          <w:rFonts w:ascii="Calibri" w:hAnsi="Calibri" w:eastAsia="Calibri" w:cs="Calibri"/>
          <w:color w:val="00B050"/>
          <w:sz w:val="20"/>
          <w:szCs w:val="20"/>
          <w:lang w:eastAsia="es-ES"/>
        </w:rPr>
        <w:t>Adequació del professorat</w:t>
      </w:r>
    </w:p>
    <w:p w:rsidRPr="00F6344B" w:rsidR="00F6344B" w:rsidP="00FB2015" w:rsidRDefault="00F6344B" w14:paraId="73E02FED" w14:textId="3582C026">
      <w:pPr>
        <w:pStyle w:val="TDC3"/>
        <w:tabs>
          <w:tab w:val="left" w:pos="1100"/>
          <w:tab w:val="right" w:leader="hyphen" w:pos="8494"/>
        </w:tabs>
        <w:spacing w:after="0"/>
        <w:ind w:left="363"/>
        <w:jc w:val="both"/>
        <w:rPr>
          <w:rFonts w:ascii="Calibri" w:hAnsi="Calibri" w:eastAsia="Calibri" w:cs="Calibri"/>
          <w:color w:val="00B050"/>
          <w:sz w:val="20"/>
          <w:szCs w:val="20"/>
          <w:lang w:eastAsia="es-ES"/>
        </w:rPr>
      </w:pPr>
      <w:r w:rsidRPr="00F6344B">
        <w:rPr>
          <w:rFonts w:cstheme="minorHAnsi"/>
          <w:noProof/>
          <w:color w:val="00B050"/>
          <w:sz w:val="20"/>
          <w:szCs w:val="20"/>
        </w:rPr>
        <w:t>4.</w:t>
      </w:r>
      <w:r w:rsidRPr="00F6344B">
        <w:rPr>
          <w:rFonts w:ascii="Calibri" w:hAnsi="Calibri" w:eastAsia="Calibri" w:cs="Calibri"/>
          <w:color w:val="00B050"/>
          <w:sz w:val="20"/>
          <w:szCs w:val="20"/>
          <w:lang w:eastAsia="es-ES"/>
        </w:rPr>
        <w:t>1.</w:t>
      </w:r>
      <w:r>
        <w:rPr>
          <w:rFonts w:ascii="Calibri" w:hAnsi="Calibri" w:eastAsia="Calibri" w:cs="Calibri"/>
          <w:color w:val="00B050"/>
          <w:sz w:val="20"/>
          <w:szCs w:val="20"/>
          <w:lang w:eastAsia="es-ES"/>
        </w:rPr>
        <w:t xml:space="preserve"> </w:t>
      </w:r>
      <w:r w:rsidRPr="00F6344B">
        <w:rPr>
          <w:rFonts w:ascii="Calibri" w:hAnsi="Calibri" w:eastAsia="Calibri" w:cs="Calibri"/>
          <w:color w:val="00B050"/>
          <w:sz w:val="20"/>
          <w:szCs w:val="20"/>
          <w:lang w:eastAsia="es-ES"/>
        </w:rPr>
        <w:t>El professorat té una activitat de recerca acreditada</w:t>
      </w:r>
    </w:p>
    <w:p w:rsidRPr="00F6344B" w:rsidR="00F6344B" w:rsidP="00FB2015" w:rsidRDefault="00F6344B" w14:paraId="7A9B7E7F" w14:textId="74124187">
      <w:pPr>
        <w:pStyle w:val="TDC3"/>
        <w:tabs>
          <w:tab w:val="left" w:pos="1100"/>
          <w:tab w:val="right" w:leader="hyphen" w:pos="8494"/>
        </w:tabs>
        <w:spacing w:after="0"/>
        <w:ind w:left="363"/>
        <w:jc w:val="both"/>
        <w:rPr>
          <w:rFonts w:ascii="Calibri" w:hAnsi="Calibri" w:eastAsia="Calibri" w:cs="Calibri"/>
          <w:color w:val="00B050"/>
          <w:sz w:val="20"/>
          <w:szCs w:val="20"/>
          <w:lang w:eastAsia="es-ES"/>
        </w:rPr>
      </w:pPr>
      <w:r w:rsidRPr="00F6344B">
        <w:rPr>
          <w:rFonts w:ascii="Calibri" w:hAnsi="Calibri" w:eastAsia="Calibri" w:cs="Calibri"/>
          <w:color w:val="00B050"/>
          <w:sz w:val="20"/>
          <w:szCs w:val="20"/>
          <w:lang w:eastAsia="es-ES"/>
        </w:rPr>
        <w:t>4.2.El professorat és suficient i té la dedicació adequada per desenvolupar les seves funcions</w:t>
      </w:r>
    </w:p>
    <w:p w:rsidR="00F6344B" w:rsidP="00FB2015" w:rsidRDefault="00F6344B" w14:paraId="471A4799" w14:textId="3CFEB4C6">
      <w:pPr>
        <w:pStyle w:val="TDC3"/>
        <w:tabs>
          <w:tab w:val="left" w:pos="1100"/>
          <w:tab w:val="right" w:leader="hyphen" w:pos="8494"/>
        </w:tabs>
        <w:spacing w:after="0"/>
        <w:ind w:left="363"/>
        <w:jc w:val="both"/>
        <w:rPr>
          <w:rFonts w:ascii="Calibri" w:hAnsi="Calibri" w:eastAsia="Calibri" w:cs="Calibri"/>
          <w:color w:val="00B050"/>
          <w:sz w:val="20"/>
          <w:szCs w:val="20"/>
          <w:lang w:eastAsia="es-ES"/>
        </w:rPr>
      </w:pPr>
      <w:r w:rsidRPr="00F6344B">
        <w:rPr>
          <w:rFonts w:ascii="Calibri" w:hAnsi="Calibri" w:eastAsia="Calibri" w:cs="Calibri"/>
          <w:color w:val="00B050"/>
          <w:sz w:val="20"/>
          <w:szCs w:val="20"/>
          <w:lang w:eastAsia="es-ES"/>
        </w:rPr>
        <w:t>4.4.El grau de participació de professorat estranger i doctors internacionals en les comissions de seguiment i tribunals de tesi és adequat a l’àmbit científic del programa.</w:t>
      </w:r>
    </w:p>
    <w:p w:rsidRPr="00F6344B" w:rsidR="00F6344B" w:rsidP="00F6344B" w:rsidRDefault="00F6344B" w14:paraId="1269D1CB" w14:textId="77777777">
      <w:pPr>
        <w:spacing w:after="0"/>
        <w:rPr>
          <w:lang w:eastAsia="es-ES"/>
        </w:rPr>
      </w:pPr>
    </w:p>
    <w:p w:rsidRPr="00F6344B" w:rsidR="00F6344B" w:rsidP="00F6344B" w:rsidRDefault="00F6344B" w14:paraId="6CDEC3F0" w14:textId="01C34532">
      <w:pPr>
        <w:pStyle w:val="TDC2"/>
        <w:numPr>
          <w:ilvl w:val="0"/>
          <w:numId w:val="32"/>
        </w:numPr>
        <w:tabs>
          <w:tab w:val="right" w:leader="hyphen" w:pos="8494"/>
        </w:tabs>
        <w:spacing w:after="0"/>
        <w:rPr>
          <w:rFonts w:ascii="Calibri" w:hAnsi="Calibri" w:eastAsia="Calibri" w:cs="Calibri"/>
          <w:color w:val="00B050"/>
          <w:sz w:val="20"/>
          <w:szCs w:val="20"/>
          <w:lang w:eastAsia="es-ES"/>
        </w:rPr>
      </w:pPr>
      <w:r w:rsidRPr="00F6344B">
        <w:rPr>
          <w:rFonts w:ascii="Calibri" w:hAnsi="Calibri" w:eastAsia="Calibri" w:cs="Calibri"/>
          <w:color w:val="00B050"/>
          <w:sz w:val="20"/>
          <w:szCs w:val="20"/>
          <w:lang w:eastAsia="es-ES"/>
        </w:rPr>
        <w:t>Eficàcia dels sistemes de suport a l’aprenentatge</w:t>
      </w:r>
    </w:p>
    <w:p w:rsidR="00260B43" w:rsidP="00260B43" w:rsidRDefault="00F6344B" w14:paraId="48C4248C" w14:textId="23CD1044">
      <w:pPr>
        <w:pStyle w:val="TDC3"/>
        <w:numPr>
          <w:ilvl w:val="1"/>
          <w:numId w:val="32"/>
        </w:numPr>
        <w:tabs>
          <w:tab w:val="left" w:pos="1100"/>
          <w:tab w:val="right" w:leader="hyphen" w:pos="8494"/>
        </w:tabs>
        <w:spacing w:after="0"/>
        <w:rPr>
          <w:rFonts w:cstheme="minorHAnsi"/>
          <w:noProof/>
          <w:color w:val="00B050"/>
          <w:sz w:val="20"/>
          <w:szCs w:val="20"/>
        </w:rPr>
      </w:pPr>
      <w:r w:rsidRPr="00F6344B">
        <w:rPr>
          <w:rFonts w:cstheme="minorHAnsi"/>
          <w:noProof/>
          <w:color w:val="00B050"/>
          <w:sz w:val="20"/>
          <w:szCs w:val="20"/>
        </w:rPr>
        <w:t>Els recursos materials disponibles són adequats al nombre de doctorands i a les característiques del programa de doctorat</w:t>
      </w:r>
    </w:p>
    <w:p w:rsidRPr="00FB2015" w:rsidR="00FB2015" w:rsidP="00FB2015" w:rsidRDefault="00FB2015" w14:paraId="0CF5B827" w14:textId="77777777"/>
    <w:p w:rsidR="00260B43" w:rsidP="00260B43" w:rsidRDefault="00260B43" w14:paraId="03FAF259" w14:textId="4C24D373">
      <w:pPr>
        <w:pStyle w:val="TDC2"/>
        <w:numPr>
          <w:ilvl w:val="0"/>
          <w:numId w:val="32"/>
        </w:numPr>
        <w:tabs>
          <w:tab w:val="right" w:leader="hyphen" w:pos="8494"/>
        </w:tabs>
        <w:spacing w:after="0"/>
        <w:rPr>
          <w:rFonts w:ascii="Calibri" w:hAnsi="Calibri" w:eastAsia="Calibri" w:cs="Calibri"/>
          <w:color w:val="00B050"/>
          <w:sz w:val="20"/>
          <w:szCs w:val="20"/>
          <w:lang w:eastAsia="es-ES"/>
        </w:rPr>
      </w:pPr>
      <w:r w:rsidRPr="00260B43">
        <w:rPr>
          <w:rFonts w:ascii="Calibri" w:hAnsi="Calibri" w:eastAsia="Calibri" w:cs="Calibri"/>
          <w:color w:val="00B050"/>
          <w:sz w:val="20"/>
          <w:szCs w:val="20"/>
          <w:lang w:eastAsia="es-ES"/>
        </w:rPr>
        <w:t>Qualitat dels resultats</w:t>
      </w:r>
    </w:p>
    <w:p w:rsidRPr="00260B43" w:rsidR="00260B43" w:rsidP="00FB2015" w:rsidRDefault="00260B43" w14:paraId="502BDEBA" w14:textId="4A149E1F">
      <w:pPr>
        <w:pStyle w:val="TDC3"/>
        <w:numPr>
          <w:ilvl w:val="1"/>
          <w:numId w:val="32"/>
        </w:numPr>
        <w:tabs>
          <w:tab w:val="left" w:pos="1100"/>
          <w:tab w:val="right" w:leader="hyphen" w:pos="8494"/>
        </w:tabs>
        <w:spacing w:after="0"/>
        <w:rPr>
          <w:rFonts w:cstheme="minorHAnsi"/>
          <w:noProof/>
          <w:color w:val="00B050"/>
          <w:sz w:val="20"/>
          <w:szCs w:val="20"/>
        </w:rPr>
      </w:pPr>
      <w:r w:rsidRPr="00260B43">
        <w:rPr>
          <w:rFonts w:cstheme="minorHAnsi"/>
          <w:noProof/>
          <w:color w:val="00B050"/>
          <w:sz w:val="20"/>
          <w:szCs w:val="20"/>
        </w:rPr>
        <w:t>Les tesis doctorals, les activitats de formació i la seva avaluació són coherents amb el perfil formatiu pretès.</w:t>
      </w:r>
    </w:p>
    <w:p w:rsidRPr="00260B43" w:rsidR="00260B43" w:rsidP="00FB2015" w:rsidRDefault="00260B43" w14:paraId="3E0C6B8C" w14:textId="6C224C50">
      <w:pPr>
        <w:pStyle w:val="TDC3"/>
        <w:numPr>
          <w:ilvl w:val="1"/>
          <w:numId w:val="32"/>
        </w:numPr>
        <w:tabs>
          <w:tab w:val="left" w:pos="1100"/>
          <w:tab w:val="right" w:leader="hyphen" w:pos="8494"/>
        </w:tabs>
        <w:spacing w:after="0"/>
        <w:rPr>
          <w:rFonts w:cstheme="minorHAnsi"/>
          <w:noProof/>
          <w:color w:val="00B050"/>
          <w:sz w:val="20"/>
          <w:szCs w:val="20"/>
        </w:rPr>
      </w:pPr>
      <w:r w:rsidRPr="00260B43">
        <w:rPr>
          <w:rFonts w:cstheme="minorHAnsi"/>
          <w:noProof/>
          <w:color w:val="00B050"/>
          <w:sz w:val="20"/>
          <w:szCs w:val="20"/>
        </w:rPr>
        <w:t>El valors dels indicadors acadèmics són adequats per a les característiques del programa de doctorat.</w:t>
      </w:r>
    </w:p>
    <w:p w:rsidR="00260B43" w:rsidP="00FB2015" w:rsidRDefault="00260B43" w14:paraId="7D86BBDD" w14:textId="3DD2D9E7">
      <w:pPr>
        <w:pStyle w:val="TDC3"/>
        <w:numPr>
          <w:ilvl w:val="1"/>
          <w:numId w:val="32"/>
        </w:numPr>
        <w:tabs>
          <w:tab w:val="left" w:pos="1100"/>
          <w:tab w:val="right" w:leader="hyphen" w:pos="8494"/>
        </w:tabs>
        <w:spacing w:after="0"/>
        <w:rPr>
          <w:rFonts w:cstheme="minorHAnsi"/>
          <w:noProof/>
          <w:color w:val="00B050"/>
          <w:sz w:val="20"/>
          <w:szCs w:val="20"/>
        </w:rPr>
      </w:pPr>
      <w:r w:rsidRPr="00260B43">
        <w:rPr>
          <w:rFonts w:cstheme="minorHAnsi"/>
          <w:noProof/>
          <w:color w:val="00B050"/>
          <w:sz w:val="20"/>
          <w:szCs w:val="20"/>
        </w:rPr>
        <w:t>Els valors dels indicadors d’inserció laboral són adequats per a les característiques del programa de doctorat.</w:t>
      </w:r>
    </w:p>
    <w:p w:rsidRPr="0071205B" w:rsidR="0071205B" w:rsidP="0071205B" w:rsidRDefault="0071205B" w14:paraId="5CFE3DD8" w14:textId="3C00495E">
      <w:pPr>
        <w:pStyle w:val="TDC3"/>
        <w:numPr>
          <w:ilvl w:val="1"/>
          <w:numId w:val="32"/>
        </w:numPr>
        <w:tabs>
          <w:tab w:val="left" w:pos="1100"/>
          <w:tab w:val="right" w:leader="hyphen" w:pos="8494"/>
        </w:tabs>
        <w:spacing w:after="0"/>
        <w:rPr>
          <w:rFonts w:cstheme="minorHAnsi"/>
          <w:noProof/>
          <w:color w:val="00B050"/>
          <w:sz w:val="20"/>
          <w:szCs w:val="20"/>
        </w:rPr>
      </w:pPr>
      <w:r w:rsidRPr="0071205B">
        <w:rPr>
          <w:rFonts w:cstheme="minorHAnsi"/>
          <w:noProof/>
          <w:color w:val="00B050"/>
          <w:sz w:val="20"/>
          <w:szCs w:val="20"/>
        </w:rPr>
        <w:t>Els valors dels indicadors d’inserció laboral són adequats per a les característiques del programa de doctora</w:t>
      </w:r>
    </w:p>
    <w:p w:rsidRPr="00260B43" w:rsidR="00260B43" w:rsidP="00260B43" w:rsidRDefault="00260B43" w14:paraId="3BD0B13A" w14:textId="77777777">
      <w:pPr>
        <w:rPr>
          <w:lang w:eastAsia="es-ES"/>
        </w:rPr>
      </w:pPr>
    </w:p>
    <w:p w:rsidRPr="00054AE0" w:rsidR="00CC2DB9" w:rsidP="000D082B" w:rsidRDefault="00CC2DB9" w14:paraId="2627D67D" w14:textId="77777777">
      <w:pPr>
        <w:tabs>
          <w:tab w:val="left" w:pos="284"/>
        </w:tabs>
        <w:spacing w:after="0" w:line="276" w:lineRule="auto"/>
        <w:jc w:val="both"/>
        <w:rPr>
          <w:rFonts w:cstheme="minorHAnsi"/>
          <w:color w:val="FF0000"/>
        </w:rPr>
      </w:pPr>
      <w:r w:rsidRPr="00054AE0">
        <w:rPr>
          <w:rFonts w:cstheme="minorHAnsi"/>
          <w:color w:val="FF0000"/>
        </w:rPr>
        <w:t>En aquest apartat es descriurà el procés seguit en l’elaboració de l’autoinforme fent esment a la constitució i composició del Comitè d’Avaluació Intern (CAI), a la sistemàtica de recollida d’informació, participació dels grups d’interès, fase de consulta (exposició pública) i reflexió final, incloent una valoració de la qualitat del procés d’elaboració de l’autoinforme (compliment terminis, grau d’implicació, ...)</w:t>
      </w:r>
    </w:p>
    <w:p w:rsidRPr="00054AE0" w:rsidR="00CC2DB9" w:rsidP="000D082B" w:rsidRDefault="00CC2DB9" w14:paraId="615C4516" w14:textId="77777777">
      <w:pPr>
        <w:tabs>
          <w:tab w:val="left" w:pos="284"/>
        </w:tabs>
        <w:spacing w:after="0" w:line="276" w:lineRule="auto"/>
        <w:jc w:val="both"/>
        <w:rPr>
          <w:rFonts w:cstheme="minorHAnsi"/>
          <w:b/>
        </w:rPr>
      </w:pPr>
    </w:p>
    <w:p w:rsidRPr="00054AE0" w:rsidR="00CC2DB9" w:rsidP="000D082B" w:rsidRDefault="00CC2DB9" w14:paraId="2BD3485E" w14:textId="01E3BC9B">
      <w:pPr>
        <w:tabs>
          <w:tab w:val="left" w:pos="284"/>
        </w:tabs>
        <w:spacing w:after="0" w:line="276" w:lineRule="auto"/>
        <w:jc w:val="both"/>
        <w:rPr>
          <w:rFonts w:cstheme="minorHAnsi"/>
          <w:color w:val="FF0000"/>
        </w:rPr>
      </w:pPr>
      <w:r w:rsidRPr="00054AE0">
        <w:rPr>
          <w:rFonts w:cstheme="minorHAnsi"/>
          <w:color w:val="FF0000"/>
        </w:rPr>
        <w:t>Caldrà indicar la data d’exposició pública de l’autoinforme, si s’han presentat i recollit esmenes i la data i òrgan d’aprovació final.</w:t>
      </w:r>
    </w:p>
    <w:p w:rsidRPr="00054AE0" w:rsidR="00CA26EB" w:rsidP="000D082B" w:rsidRDefault="00CA26EB" w14:paraId="18C736CA" w14:textId="2BAD09AA">
      <w:pPr>
        <w:tabs>
          <w:tab w:val="left" w:pos="284"/>
        </w:tabs>
        <w:spacing w:after="0" w:line="276" w:lineRule="auto"/>
        <w:jc w:val="both"/>
        <w:rPr>
          <w:rFonts w:cstheme="minorHAnsi"/>
          <w:color w:val="FF0000"/>
        </w:rPr>
      </w:pPr>
    </w:p>
    <w:p w:rsidR="00CA26EB" w:rsidP="000D082B" w:rsidRDefault="00CA26EB" w14:paraId="59544D7A" w14:textId="6D32FB5D">
      <w:pPr>
        <w:spacing w:line="276" w:lineRule="auto"/>
        <w:jc w:val="both"/>
        <w:rPr>
          <w:rFonts w:ascii="Calibri" w:hAnsi="Calibri" w:cs="Calibri"/>
          <w:color w:val="FF0000"/>
        </w:rPr>
      </w:pPr>
      <w:r w:rsidRPr="00054AE0">
        <w:rPr>
          <w:rFonts w:ascii="Calibri" w:hAnsi="Calibri" w:cs="Calibri"/>
          <w:color w:val="FF0000"/>
        </w:rPr>
        <w:t xml:space="preserve">El CAI hauria d’estar constituït, com a mínim, per les següents persones: un/a tutor/a de tesis, un/a director/a, un/a alumne, el suport tècnic i el/la coordinador/a del programa. La proposta de CAI l’heu de fer arribar a l’Escola de Doctorat amb còpia l’OQD un cop aprovada per la CAPD per tal que l’Escola la publiqui per a la seva aprovació a la Junta Permanent. </w:t>
      </w:r>
    </w:p>
    <w:p w:rsidR="006F40C7" w:rsidP="000D082B" w:rsidRDefault="006F40C7" w14:paraId="57E22222" w14:textId="152010F4">
      <w:pPr>
        <w:spacing w:line="276" w:lineRule="auto"/>
        <w:jc w:val="both"/>
        <w:rPr>
          <w:rFonts w:ascii="Calibri" w:hAnsi="Calibri" w:cs="Calibri"/>
          <w:color w:val="FF0000"/>
        </w:rPr>
      </w:pPr>
    </w:p>
    <w:p w:rsidR="006F40C7" w:rsidP="000D082B" w:rsidRDefault="006F40C7" w14:paraId="0A370C07" w14:textId="29803A5D">
      <w:pPr>
        <w:spacing w:line="276" w:lineRule="auto"/>
        <w:jc w:val="both"/>
        <w:rPr>
          <w:rFonts w:ascii="Calibri" w:hAnsi="Calibri" w:cs="Calibri"/>
          <w:color w:val="FF0000"/>
        </w:rPr>
      </w:pPr>
    </w:p>
    <w:p w:rsidR="006F40C7" w:rsidP="000D082B" w:rsidRDefault="006F40C7" w14:paraId="374BD136" w14:textId="7C226939">
      <w:pPr>
        <w:spacing w:line="276" w:lineRule="auto"/>
        <w:jc w:val="both"/>
        <w:rPr>
          <w:rFonts w:ascii="Calibri" w:hAnsi="Calibri" w:cs="Calibri"/>
          <w:color w:val="FF0000"/>
        </w:rPr>
      </w:pPr>
    </w:p>
    <w:p w:rsidRPr="00054AE0" w:rsidR="005B79F2" w:rsidP="000D082B" w:rsidRDefault="005B79F2" w14:paraId="4F2B9E86" w14:textId="77777777">
      <w:pPr>
        <w:spacing w:line="276" w:lineRule="auto"/>
        <w:jc w:val="both"/>
        <w:rPr>
          <w:rFonts w:ascii="Calibri" w:hAnsi="Calibri" w:cs="Calibri"/>
          <w:color w:val="FF0000"/>
        </w:rPr>
      </w:pPr>
    </w:p>
    <w:p w:rsidRPr="003556B1" w:rsidR="00CC2DB9" w:rsidP="003556B1" w:rsidRDefault="00805E75" w14:paraId="05D94829" w14:textId="14E71B7F">
      <w:pPr>
        <w:pStyle w:val="Ttulo1"/>
        <w:numPr>
          <w:ilvl w:val="0"/>
          <w:numId w:val="28"/>
        </w:numPr>
        <w:rPr>
          <w:rFonts w:asciiTheme="minorHAnsi" w:hAnsiTheme="minorHAnsi" w:cstheme="minorHAnsi"/>
          <w:b/>
          <w:bCs/>
          <w:color w:val="auto"/>
          <w:sz w:val="28"/>
          <w:szCs w:val="28"/>
        </w:rPr>
      </w:pPr>
      <w:bookmarkStart w:name="_Toc100160346" w:id="5"/>
      <w:r w:rsidRPr="003556B1">
        <w:rPr>
          <w:rFonts w:asciiTheme="minorHAnsi" w:hAnsiTheme="minorHAnsi" w:cstheme="minorHAnsi"/>
          <w:b/>
          <w:bCs/>
          <w:color w:val="auto"/>
          <w:sz w:val="28"/>
          <w:szCs w:val="28"/>
        </w:rPr>
        <w:lastRenderedPageBreak/>
        <w:t>V</w:t>
      </w:r>
      <w:r w:rsidRPr="003556B1" w:rsidR="00CC2DB9">
        <w:rPr>
          <w:rFonts w:asciiTheme="minorHAnsi" w:hAnsiTheme="minorHAnsi" w:cstheme="minorHAnsi"/>
          <w:b/>
          <w:bCs/>
          <w:color w:val="auto"/>
          <w:sz w:val="28"/>
          <w:szCs w:val="28"/>
        </w:rPr>
        <w:t>aloració de l’assoliment dels estàndards d’acreditació</w:t>
      </w:r>
      <w:bookmarkEnd w:id="5"/>
    </w:p>
    <w:p w:rsidRPr="00054AE0" w:rsidR="00CC2DB9" w:rsidP="000D082B" w:rsidRDefault="00CC2DB9" w14:paraId="7BB204DD" w14:textId="77777777">
      <w:pPr>
        <w:spacing w:after="0" w:line="276" w:lineRule="auto"/>
        <w:jc w:val="both"/>
        <w:rPr>
          <w:rFonts w:cstheme="minorHAnsi"/>
          <w:b/>
        </w:rPr>
      </w:pPr>
    </w:p>
    <w:p w:rsidRPr="006565A6" w:rsidR="00CC2DB9" w:rsidP="003556B1" w:rsidRDefault="00CC2DB9" w14:paraId="7771866C" w14:textId="77777777">
      <w:pPr>
        <w:pStyle w:val="Ttulo2"/>
        <w:rPr>
          <w:rFonts w:asciiTheme="minorHAnsi" w:hAnsiTheme="minorHAnsi" w:cstheme="minorHAnsi"/>
          <w:b/>
          <w:bCs/>
          <w:color w:val="auto"/>
        </w:rPr>
      </w:pPr>
      <w:bookmarkStart w:name="_Toc100160347" w:id="6"/>
      <w:r w:rsidRPr="006565A6">
        <w:rPr>
          <w:rFonts w:asciiTheme="minorHAnsi" w:hAnsiTheme="minorHAnsi" w:cstheme="minorHAnsi"/>
          <w:b/>
          <w:bCs/>
          <w:color w:val="auto"/>
        </w:rPr>
        <w:t>Estàndard 1: Qualitat del programa formatiu</w:t>
      </w:r>
      <w:bookmarkEnd w:id="6"/>
    </w:p>
    <w:p w:rsidRPr="00054AE0" w:rsidR="00CC2DB9" w:rsidP="000D082B" w:rsidRDefault="00CC2DB9" w14:paraId="593ECC0D" w14:textId="77777777">
      <w:pPr>
        <w:spacing w:after="0" w:line="276" w:lineRule="auto"/>
        <w:jc w:val="both"/>
        <w:rPr>
          <w:rFonts w:cstheme="minorHAnsi"/>
          <w:color w:val="FF0000"/>
        </w:rPr>
      </w:pPr>
      <w:r w:rsidRPr="00054AE0">
        <w:rPr>
          <w:rFonts w:cstheme="minorHAnsi"/>
          <w:color w:val="FF0000"/>
        </w:rPr>
        <w:t>La coordinació del programa de doctorat ha de reflexionar sobre el nivell d’assoliment de  l’estàndard següent:</w:t>
      </w:r>
    </w:p>
    <w:p w:rsidRPr="00054AE0" w:rsidR="00CC2DB9" w:rsidP="000D082B" w:rsidRDefault="00CC2DB9" w14:paraId="59270170" w14:textId="77777777">
      <w:pPr>
        <w:spacing w:after="0" w:line="276" w:lineRule="auto"/>
        <w:jc w:val="both"/>
        <w:rPr>
          <w:rFonts w:cstheme="minorHAnsi"/>
          <w:color w:val="FF0000"/>
        </w:rPr>
      </w:pPr>
    </w:p>
    <w:p w:rsidRPr="00054AE0" w:rsidR="00CC2DB9" w:rsidP="000D082B" w:rsidRDefault="00CC2DB9" w14:paraId="486F030C" w14:textId="77777777">
      <w:pPr>
        <w:spacing w:after="0" w:line="276" w:lineRule="auto"/>
        <w:jc w:val="both"/>
        <w:rPr>
          <w:rFonts w:cstheme="minorHAnsi"/>
          <w:i/>
          <w:color w:val="000000" w:themeColor="text1"/>
        </w:rPr>
      </w:pPr>
      <w:r w:rsidRPr="00054AE0">
        <w:rPr>
          <w:rFonts w:cstheme="minorHAnsi"/>
          <w:i/>
          <w:color w:val="000000" w:themeColor="text1"/>
        </w:rPr>
        <w:t>El disseny del programa (línies de recerca, perfil de competències i activitats formatives) està actualitzat segons els requisits de la disciplina i respon al nivell formatiu requerit al MECES.</w:t>
      </w:r>
    </w:p>
    <w:p w:rsidRPr="00054AE0" w:rsidR="00CC2DB9" w:rsidP="000D082B" w:rsidRDefault="00CC2DB9" w14:paraId="65D4C9A2" w14:textId="77777777">
      <w:pPr>
        <w:spacing w:after="0" w:line="276" w:lineRule="auto"/>
        <w:jc w:val="both"/>
        <w:rPr>
          <w:rFonts w:cstheme="minorHAnsi"/>
          <w:color w:val="FF0000"/>
        </w:rPr>
      </w:pPr>
    </w:p>
    <w:p w:rsidRPr="00054AE0" w:rsidR="00CC2DB9" w:rsidP="000D082B" w:rsidRDefault="00CC2DB9" w14:paraId="2F4849BC" w14:textId="77777777">
      <w:pPr>
        <w:spacing w:after="0" w:line="276" w:lineRule="auto"/>
        <w:jc w:val="both"/>
        <w:rPr>
          <w:rFonts w:cstheme="minorHAnsi"/>
          <w:color w:val="FF0000"/>
        </w:rPr>
      </w:pPr>
      <w:r w:rsidRPr="00054AE0">
        <w:rPr>
          <w:rFonts w:cstheme="minorHAnsi"/>
          <w:color w:val="FF0000"/>
        </w:rPr>
        <w:t>Cal indicar la data de verificació del programa, el curs d’implantació i, si escau, la descripció de les modificacions introduïdes:</w:t>
      </w:r>
    </w:p>
    <w:p w:rsidRPr="00054AE0" w:rsidR="00CC2DB9" w:rsidP="000D082B" w:rsidRDefault="00CC2DB9" w14:paraId="03416AC5" w14:textId="77777777">
      <w:pPr>
        <w:pStyle w:val="Prrafodelista"/>
        <w:numPr>
          <w:ilvl w:val="0"/>
          <w:numId w:val="5"/>
        </w:numPr>
        <w:spacing w:after="0" w:line="276" w:lineRule="auto"/>
        <w:jc w:val="both"/>
        <w:rPr>
          <w:rFonts w:cstheme="minorHAnsi"/>
          <w:color w:val="FF0000"/>
        </w:rPr>
      </w:pPr>
      <w:r w:rsidRPr="00054AE0">
        <w:rPr>
          <w:rFonts w:cstheme="minorHAnsi"/>
          <w:color w:val="FF0000"/>
        </w:rPr>
        <w:t xml:space="preserve">substancials avaluades per AQU, i la seva justificació </w:t>
      </w:r>
    </w:p>
    <w:p w:rsidRPr="00054AE0" w:rsidR="00CC2DB9" w:rsidP="000D082B" w:rsidRDefault="00CC2DB9" w14:paraId="7FA9C740" w14:textId="77777777">
      <w:pPr>
        <w:pStyle w:val="Prrafodelista"/>
        <w:numPr>
          <w:ilvl w:val="0"/>
          <w:numId w:val="5"/>
        </w:numPr>
        <w:spacing w:after="0" w:line="276" w:lineRule="auto"/>
        <w:jc w:val="both"/>
        <w:rPr>
          <w:rFonts w:cstheme="minorHAnsi"/>
          <w:color w:val="FF0000"/>
        </w:rPr>
      </w:pPr>
      <w:r w:rsidRPr="00054AE0">
        <w:rPr>
          <w:rFonts w:cstheme="minorHAnsi"/>
          <w:color w:val="FF0000"/>
        </w:rPr>
        <w:t>no substancials/no comunicades a AQU, i la seva justificació</w:t>
      </w:r>
    </w:p>
    <w:p w:rsidRPr="00054AE0" w:rsidR="00CC2DB9" w:rsidP="000D082B" w:rsidRDefault="00CC2DB9" w14:paraId="5C3A0AB1" w14:textId="77777777">
      <w:pPr>
        <w:pStyle w:val="Prrafodelista"/>
        <w:spacing w:after="0" w:line="276" w:lineRule="auto"/>
        <w:ind w:left="770"/>
        <w:jc w:val="both"/>
        <w:rPr>
          <w:rFonts w:cstheme="minorHAnsi"/>
          <w:color w:val="FF0000"/>
        </w:rPr>
      </w:pPr>
    </w:p>
    <w:p w:rsidRPr="00054AE0" w:rsidR="00CC2DB9" w:rsidP="000D082B" w:rsidRDefault="00CC2DB9" w14:paraId="39B9042A" w14:textId="77777777">
      <w:pPr>
        <w:spacing w:after="0" w:line="276" w:lineRule="auto"/>
        <w:jc w:val="both"/>
        <w:rPr>
          <w:rFonts w:cstheme="minorHAnsi"/>
          <w:color w:val="FF0000"/>
        </w:rPr>
      </w:pPr>
      <w:r w:rsidRPr="00054AE0">
        <w:rPr>
          <w:rFonts w:cstheme="minorHAnsi"/>
          <w:color w:val="FF0000"/>
        </w:rPr>
        <w:t>Es considera que aquest estàndard es va superar en el procés de verificació comprovant el nivell formatiu de nivell de doctorat. Tanmateix, cal reflexionar si el programa continua actualitzat segons la disciplina, sobre el perfil d’ingrés dels doctorands i sobre la seva supervisió.</w:t>
      </w:r>
    </w:p>
    <w:p w:rsidRPr="00054AE0" w:rsidR="00CC2DB9" w:rsidP="000D082B" w:rsidRDefault="00CC2DB9" w14:paraId="09E18D43" w14:textId="77777777">
      <w:pPr>
        <w:tabs>
          <w:tab w:val="left" w:pos="426"/>
        </w:tabs>
        <w:spacing w:after="0" w:line="276" w:lineRule="auto"/>
        <w:jc w:val="both"/>
        <w:rPr>
          <w:rFonts w:cstheme="minorHAnsi"/>
          <w:color w:val="FF0000"/>
        </w:rPr>
      </w:pPr>
    </w:p>
    <w:p w:rsidRPr="00054AE0" w:rsidR="00CC2DB9" w:rsidP="000D082B" w:rsidRDefault="00CC2DB9" w14:paraId="2CF4FA30" w14:textId="77777777">
      <w:pPr>
        <w:tabs>
          <w:tab w:val="left" w:pos="426"/>
        </w:tabs>
        <w:spacing w:after="0" w:line="276" w:lineRule="auto"/>
        <w:jc w:val="both"/>
        <w:rPr>
          <w:rFonts w:cstheme="minorHAnsi"/>
          <w:color w:val="FF0000"/>
        </w:rPr>
      </w:pPr>
      <w:r w:rsidRPr="00054AE0">
        <w:rPr>
          <w:rFonts w:cstheme="minorHAnsi"/>
          <w:color w:val="FF0000"/>
        </w:rPr>
        <w:t xml:space="preserve">L’estàndard general es desglossa en els </w:t>
      </w:r>
      <w:proofErr w:type="spellStart"/>
      <w:r w:rsidRPr="00054AE0">
        <w:rPr>
          <w:rFonts w:cstheme="minorHAnsi"/>
          <w:color w:val="FF0000"/>
        </w:rPr>
        <w:t>subestàndards</w:t>
      </w:r>
      <w:proofErr w:type="spellEnd"/>
      <w:r w:rsidRPr="00054AE0">
        <w:rPr>
          <w:rFonts w:cstheme="minorHAnsi"/>
          <w:color w:val="FF0000"/>
        </w:rPr>
        <w:t xml:space="preserve"> concrets següents:</w:t>
      </w:r>
    </w:p>
    <w:p w:rsidRPr="00054AE0" w:rsidR="00CC2DB9" w:rsidP="000D082B" w:rsidRDefault="00CC2DB9" w14:paraId="4D2EDBC7" w14:textId="77777777">
      <w:pPr>
        <w:tabs>
          <w:tab w:val="left" w:pos="426"/>
        </w:tabs>
        <w:spacing w:after="0" w:line="276" w:lineRule="auto"/>
        <w:jc w:val="both"/>
        <w:rPr>
          <w:rFonts w:cstheme="minorHAnsi"/>
          <w:color w:val="FF0000"/>
        </w:rPr>
      </w:pPr>
    </w:p>
    <w:p w:rsidRPr="00766298" w:rsidR="00766298" w:rsidP="00A73BA0" w:rsidRDefault="00766298" w14:paraId="4D680DD2" w14:textId="77777777">
      <w:pPr>
        <w:pStyle w:val="Ttulo3"/>
        <w:numPr>
          <w:ilvl w:val="1"/>
          <w:numId w:val="29"/>
        </w:numPr>
        <w:tabs>
          <w:tab w:val="left" w:pos="426"/>
        </w:tabs>
        <w:spacing w:line="276" w:lineRule="auto"/>
        <w:jc w:val="both"/>
        <w:rPr>
          <w:rFonts w:asciiTheme="minorHAnsi" w:hAnsiTheme="minorHAnsi" w:cstheme="minorHAnsi"/>
          <w:color w:val="auto"/>
        </w:rPr>
      </w:pPr>
      <w:bookmarkStart w:name="_Hlk94682236" w:id="7"/>
      <w:bookmarkStart w:name="_Toc100160348" w:id="8"/>
      <w:r w:rsidRPr="00766298">
        <w:rPr>
          <w:rFonts w:asciiTheme="minorHAnsi" w:hAnsiTheme="minorHAnsi" w:cstheme="minorHAnsi"/>
          <w:color w:val="auto"/>
        </w:rPr>
        <w:t>El programa disposa de mecanismes per garantir que el perfil d’ingrés dels doctorands i doctorandes és adequat i el seu nombre és coherent amb les característiques i la distribució de les línies de recerca del programa i el nombre de places ofertes</w:t>
      </w:r>
      <w:bookmarkEnd w:id="8"/>
      <w:r w:rsidRPr="00766298">
        <w:rPr>
          <w:rFonts w:asciiTheme="minorHAnsi" w:hAnsiTheme="minorHAnsi" w:cstheme="minorHAnsi"/>
          <w:color w:val="auto"/>
        </w:rPr>
        <w:t xml:space="preserve"> </w:t>
      </w:r>
    </w:p>
    <w:bookmarkEnd w:id="7"/>
    <w:p w:rsidR="0071205B" w:rsidP="0071205B" w:rsidRDefault="0071205B" w14:paraId="0CBC611B" w14:textId="77777777"/>
    <w:p w:rsidRPr="0071205B" w:rsidR="00CC2DB9" w:rsidP="0071205B" w:rsidRDefault="00CC2DB9" w14:paraId="66766ECE" w14:textId="008BC2CA">
      <w:pPr>
        <w:rPr>
          <w:color w:val="FF0000"/>
        </w:rPr>
      </w:pPr>
      <w:r w:rsidRPr="0071205B">
        <w:rPr>
          <w:color w:val="FF0000"/>
        </w:rPr>
        <w:t>Cal reflexionar sobre el perfil d’ingrés dels doctorands, el seu nombre i la seva distribució per línies de recerca.</w:t>
      </w:r>
    </w:p>
    <w:p w:rsidRPr="00054AE0" w:rsidR="0071205B" w:rsidP="0071205B" w:rsidRDefault="0071205B" w14:paraId="2136F1C1" w14:textId="77777777">
      <w:pPr>
        <w:tabs>
          <w:tab w:val="left" w:pos="426"/>
        </w:tabs>
        <w:spacing w:after="0" w:line="276" w:lineRule="auto"/>
        <w:jc w:val="both"/>
        <w:rPr>
          <w:noProof/>
          <w:color w:val="FF0000"/>
          <w:lang w:eastAsia="ca-ES"/>
        </w:rPr>
      </w:pPr>
      <w:r w:rsidRPr="00054AE0">
        <w:rPr>
          <w:rFonts w:cstheme="minorHAnsi"/>
          <w:color w:val="FF0000"/>
        </w:rPr>
        <w:t>El CAI ha de considerar les evidències següents per a l’elaboració de l’autoinforme i posar-les a disposició del CAE:</w:t>
      </w:r>
    </w:p>
    <w:p w:rsidRPr="00054AE0" w:rsidR="0071205B" w:rsidP="0071205B" w:rsidRDefault="0071205B" w14:paraId="53E54803" w14:textId="77777777">
      <w:pPr>
        <w:pStyle w:val="Prrafodelista"/>
        <w:numPr>
          <w:ilvl w:val="0"/>
          <w:numId w:val="2"/>
        </w:numPr>
        <w:tabs>
          <w:tab w:val="left" w:pos="426"/>
        </w:tabs>
        <w:spacing w:after="0" w:line="276" w:lineRule="auto"/>
        <w:ind w:left="714" w:hanging="357"/>
        <w:jc w:val="both"/>
        <w:rPr>
          <w:rFonts w:cstheme="minorHAnsi"/>
          <w:color w:val="FF0000"/>
        </w:rPr>
      </w:pPr>
      <w:r w:rsidRPr="00054AE0">
        <w:rPr>
          <w:rFonts w:cstheme="minorHAnsi"/>
          <w:color w:val="FF0000"/>
        </w:rPr>
        <w:t>Memòria verificada actualitzada (disponible a l’</w:t>
      </w:r>
      <w:hyperlink w:history="1" r:id="rId16">
        <w:r w:rsidRPr="00054AE0">
          <w:rPr>
            <w:rStyle w:val="Hipervnculo"/>
            <w:rFonts w:cstheme="minorHAnsi"/>
            <w:color w:val="FF0000"/>
          </w:rPr>
          <w:t>apartat de qualitat docent del web</w:t>
        </w:r>
      </w:hyperlink>
      <w:r w:rsidRPr="00054AE0">
        <w:rPr>
          <w:rFonts w:cstheme="minorHAnsi"/>
          <w:color w:val="FF0000"/>
        </w:rPr>
        <w:t xml:space="preserve"> de la universitat</w:t>
      </w:r>
    </w:p>
    <w:p w:rsidRPr="00054AE0" w:rsidR="0071205B" w:rsidP="0071205B" w:rsidRDefault="0071205B" w14:paraId="1E087F32" w14:textId="77777777">
      <w:pPr>
        <w:pStyle w:val="Prrafodelista"/>
        <w:numPr>
          <w:ilvl w:val="0"/>
          <w:numId w:val="2"/>
        </w:numPr>
        <w:tabs>
          <w:tab w:val="left" w:pos="426"/>
        </w:tabs>
        <w:spacing w:after="0" w:line="276" w:lineRule="auto"/>
        <w:ind w:left="714" w:hanging="357"/>
        <w:jc w:val="both"/>
        <w:rPr>
          <w:rFonts w:cstheme="minorHAnsi"/>
          <w:color w:val="FF0000"/>
        </w:rPr>
      </w:pPr>
      <w:r w:rsidRPr="00054AE0">
        <w:rPr>
          <w:rFonts w:cstheme="minorHAnsi"/>
          <w:color w:val="FF0000"/>
        </w:rPr>
        <w:t xml:space="preserve">Informe de verificació i, si escau, de modificació substancial, disponibles ambdós al </w:t>
      </w:r>
      <w:hyperlink w:history="1" r:id="rId17">
        <w:r w:rsidRPr="00054AE0">
          <w:rPr>
            <w:rStyle w:val="Hipervnculo"/>
            <w:rFonts w:cstheme="minorHAnsi"/>
            <w:color w:val="FF0000"/>
          </w:rPr>
          <w:t>Portal d’informes d’avaluació</w:t>
        </w:r>
      </w:hyperlink>
      <w:r w:rsidRPr="00054AE0">
        <w:rPr>
          <w:rFonts w:cstheme="minorHAnsi"/>
          <w:color w:val="FF0000"/>
        </w:rPr>
        <w:t xml:space="preserve"> d’AQU.</w:t>
      </w:r>
    </w:p>
    <w:p w:rsidRPr="00054AE0" w:rsidR="0071205B" w:rsidP="0071205B" w:rsidRDefault="0071205B" w14:paraId="47046E6A" w14:textId="77777777">
      <w:pPr>
        <w:tabs>
          <w:tab w:val="left" w:pos="426"/>
        </w:tabs>
        <w:spacing w:after="0" w:line="276" w:lineRule="auto"/>
        <w:jc w:val="both"/>
        <w:rPr>
          <w:rFonts w:cstheme="minorHAnsi"/>
          <w:color w:val="FF0000"/>
        </w:rPr>
      </w:pPr>
    </w:p>
    <w:p w:rsidRPr="00054AE0" w:rsidR="0071205B" w:rsidP="0071205B" w:rsidRDefault="0071205B" w14:paraId="100CBCC4" w14:textId="77777777">
      <w:pPr>
        <w:tabs>
          <w:tab w:val="left" w:pos="426"/>
        </w:tabs>
        <w:spacing w:after="0" w:line="276" w:lineRule="auto"/>
        <w:jc w:val="both"/>
        <w:rPr>
          <w:rFonts w:cstheme="minorHAnsi"/>
          <w:color w:val="FF0000"/>
        </w:rPr>
      </w:pPr>
      <w:r w:rsidRPr="00054AE0">
        <w:rPr>
          <w:rFonts w:cstheme="minorHAnsi"/>
          <w:color w:val="FF0000"/>
        </w:rPr>
        <w:t>Indicadors, que cal incloure a l’autoinforme en format quadre amb evolució temporal:</w:t>
      </w:r>
    </w:p>
    <w:p w:rsidRPr="00054AE0" w:rsidR="0071205B" w:rsidP="0071205B" w:rsidRDefault="0071205B" w14:paraId="53B26007" w14:textId="77777777">
      <w:pPr>
        <w:pStyle w:val="Prrafodelista"/>
        <w:numPr>
          <w:ilvl w:val="0"/>
          <w:numId w:val="3"/>
        </w:numPr>
        <w:tabs>
          <w:tab w:val="left" w:pos="426"/>
        </w:tabs>
        <w:spacing w:after="0" w:line="276" w:lineRule="auto"/>
        <w:jc w:val="both"/>
        <w:rPr>
          <w:rFonts w:cstheme="minorHAnsi"/>
          <w:color w:val="FF0000"/>
        </w:rPr>
      </w:pPr>
      <w:r w:rsidRPr="00054AE0">
        <w:rPr>
          <w:rFonts w:cstheme="minorHAnsi"/>
          <w:color w:val="FF0000"/>
        </w:rPr>
        <w:t>Oferta de places (disponible al SIQ i al DATA)</w:t>
      </w:r>
    </w:p>
    <w:p w:rsidRPr="00054AE0" w:rsidR="0071205B" w:rsidP="0071205B" w:rsidRDefault="0071205B" w14:paraId="7D1AC88D" w14:textId="77777777">
      <w:pPr>
        <w:pStyle w:val="Prrafodelista"/>
        <w:numPr>
          <w:ilvl w:val="0"/>
          <w:numId w:val="3"/>
        </w:numPr>
        <w:tabs>
          <w:tab w:val="left" w:pos="426"/>
        </w:tabs>
        <w:spacing w:after="0" w:line="276" w:lineRule="auto"/>
        <w:jc w:val="both"/>
        <w:rPr>
          <w:rFonts w:cstheme="minorHAnsi"/>
          <w:color w:val="FF0000"/>
        </w:rPr>
      </w:pPr>
      <w:r w:rsidRPr="00054AE0">
        <w:rPr>
          <w:rFonts w:cstheme="minorHAnsi"/>
          <w:color w:val="FF0000"/>
        </w:rPr>
        <w:t>Demanda (font: coordinació del PD)</w:t>
      </w:r>
    </w:p>
    <w:p w:rsidRPr="00054AE0" w:rsidR="0071205B" w:rsidP="0071205B" w:rsidRDefault="0071205B" w14:paraId="078CCB87" w14:textId="77777777">
      <w:pPr>
        <w:pStyle w:val="Prrafodelista"/>
        <w:numPr>
          <w:ilvl w:val="0"/>
          <w:numId w:val="3"/>
        </w:numPr>
        <w:tabs>
          <w:tab w:val="left" w:pos="426"/>
        </w:tabs>
        <w:spacing w:after="0" w:line="276" w:lineRule="auto"/>
        <w:jc w:val="both"/>
        <w:rPr>
          <w:rFonts w:cstheme="minorHAnsi"/>
          <w:color w:val="FF0000"/>
        </w:rPr>
      </w:pPr>
      <w:r w:rsidRPr="00054AE0">
        <w:rPr>
          <w:rFonts w:cstheme="minorHAnsi"/>
          <w:color w:val="FF0000"/>
        </w:rPr>
        <w:t>Doctorands matriculats (nou ingrés i totals) (disponible al SIQ i al DATA)</w:t>
      </w:r>
    </w:p>
    <w:p w:rsidRPr="00054AE0" w:rsidR="0071205B" w:rsidP="0071205B" w:rsidRDefault="0071205B" w14:paraId="3F68A8B9" w14:textId="77777777">
      <w:pPr>
        <w:pStyle w:val="Prrafodelista"/>
        <w:numPr>
          <w:ilvl w:val="0"/>
          <w:numId w:val="3"/>
        </w:numPr>
        <w:tabs>
          <w:tab w:val="left" w:pos="426"/>
        </w:tabs>
        <w:spacing w:after="0" w:line="276" w:lineRule="auto"/>
        <w:jc w:val="both"/>
        <w:rPr>
          <w:rFonts w:cstheme="minorHAnsi"/>
          <w:color w:val="FF0000"/>
        </w:rPr>
      </w:pPr>
      <w:r w:rsidRPr="00054AE0">
        <w:rPr>
          <w:rFonts w:cstheme="minorHAnsi"/>
          <w:color w:val="FF0000"/>
        </w:rPr>
        <w:t>% de doctorands matriculats a dedicació completa/parcial (disponible al SIQ i al DATA)</w:t>
      </w:r>
    </w:p>
    <w:p w:rsidRPr="00054AE0" w:rsidR="0071205B" w:rsidP="0071205B" w:rsidRDefault="0071205B" w14:paraId="2D1DA144" w14:textId="77777777">
      <w:pPr>
        <w:pStyle w:val="Prrafodelista"/>
        <w:numPr>
          <w:ilvl w:val="0"/>
          <w:numId w:val="3"/>
        </w:numPr>
        <w:tabs>
          <w:tab w:val="left" w:pos="426"/>
        </w:tabs>
        <w:spacing w:after="0" w:line="276" w:lineRule="auto"/>
        <w:jc w:val="both"/>
        <w:rPr>
          <w:rFonts w:cstheme="minorHAnsi"/>
          <w:color w:val="FF0000"/>
        </w:rPr>
      </w:pPr>
      <w:r w:rsidRPr="00054AE0">
        <w:rPr>
          <w:rFonts w:cstheme="minorHAnsi"/>
          <w:color w:val="FF0000"/>
        </w:rPr>
        <w:t>% de doctorands matriculats amb beca (disponible al SIQ i al DATA)</w:t>
      </w:r>
    </w:p>
    <w:p w:rsidRPr="00054AE0" w:rsidR="0071205B" w:rsidP="0071205B" w:rsidRDefault="0071205B" w14:paraId="64C0824C" w14:textId="77777777">
      <w:pPr>
        <w:pStyle w:val="Prrafodelista"/>
        <w:numPr>
          <w:ilvl w:val="0"/>
          <w:numId w:val="3"/>
        </w:numPr>
        <w:tabs>
          <w:tab w:val="left" w:pos="426"/>
        </w:tabs>
        <w:spacing w:after="0" w:line="276" w:lineRule="auto"/>
        <w:jc w:val="both"/>
        <w:rPr>
          <w:rFonts w:cstheme="minorHAnsi"/>
          <w:color w:val="FF0000"/>
        </w:rPr>
      </w:pPr>
      <w:r w:rsidRPr="00054AE0">
        <w:rPr>
          <w:rFonts w:cstheme="minorHAnsi"/>
          <w:color w:val="FF0000"/>
        </w:rPr>
        <w:t>% de doctorands estrangers matriculats (disponible al SIQ i al DATA)</w:t>
      </w:r>
    </w:p>
    <w:p w:rsidRPr="00054AE0" w:rsidR="0071205B" w:rsidP="0071205B" w:rsidRDefault="0071205B" w14:paraId="48537A38" w14:textId="77777777">
      <w:pPr>
        <w:pStyle w:val="Prrafodelista"/>
        <w:numPr>
          <w:ilvl w:val="0"/>
          <w:numId w:val="3"/>
        </w:numPr>
        <w:tabs>
          <w:tab w:val="left" w:pos="426"/>
        </w:tabs>
        <w:spacing w:after="0" w:line="276" w:lineRule="auto"/>
        <w:jc w:val="both"/>
        <w:rPr>
          <w:rFonts w:cstheme="minorHAnsi"/>
          <w:color w:val="FF0000"/>
        </w:rPr>
      </w:pPr>
      <w:r w:rsidRPr="00054AE0">
        <w:rPr>
          <w:rFonts w:cstheme="minorHAnsi"/>
          <w:color w:val="FF0000"/>
        </w:rPr>
        <w:lastRenderedPageBreak/>
        <w:t>% de doctorands provinents d’estudis de màsters d’altres universitats (disponible al SIQ i al DATA)</w:t>
      </w:r>
    </w:p>
    <w:p w:rsidRPr="00054AE0" w:rsidR="0071205B" w:rsidP="0071205B" w:rsidRDefault="0071205B" w14:paraId="4584A3AA" w14:textId="77777777">
      <w:pPr>
        <w:pStyle w:val="Prrafodelista"/>
        <w:numPr>
          <w:ilvl w:val="0"/>
          <w:numId w:val="3"/>
        </w:numPr>
        <w:tabs>
          <w:tab w:val="left" w:pos="426"/>
        </w:tabs>
        <w:spacing w:after="0" w:line="276" w:lineRule="auto"/>
        <w:jc w:val="both"/>
        <w:rPr>
          <w:rFonts w:cstheme="minorHAnsi"/>
          <w:color w:val="FF0000"/>
        </w:rPr>
      </w:pPr>
      <w:r w:rsidRPr="00054AE0">
        <w:rPr>
          <w:rFonts w:cstheme="minorHAnsi"/>
          <w:color w:val="FF0000"/>
        </w:rPr>
        <w:t>% de doctorands segons requeriments d’accés (complements de formació) (disponible al SIQ i al DATA)</w:t>
      </w:r>
    </w:p>
    <w:p w:rsidRPr="00054AE0" w:rsidR="0071205B" w:rsidP="0071205B" w:rsidRDefault="0071205B" w14:paraId="0C878B20" w14:textId="77777777">
      <w:pPr>
        <w:pStyle w:val="Prrafodelista"/>
        <w:numPr>
          <w:ilvl w:val="0"/>
          <w:numId w:val="3"/>
        </w:numPr>
        <w:tabs>
          <w:tab w:val="left" w:pos="426"/>
        </w:tabs>
        <w:spacing w:after="0" w:line="276" w:lineRule="auto"/>
        <w:jc w:val="both"/>
        <w:rPr>
          <w:rFonts w:cstheme="minorHAnsi"/>
          <w:color w:val="FF0000"/>
        </w:rPr>
      </w:pPr>
      <w:r w:rsidRPr="00054AE0">
        <w:rPr>
          <w:rFonts w:cstheme="minorHAnsi"/>
          <w:color w:val="FF0000"/>
        </w:rPr>
        <w:t>% d’estudiants segons línia de recerca (font: coordinació del PD)</w:t>
      </w:r>
    </w:p>
    <w:p w:rsidRPr="00054AE0" w:rsidR="0071205B" w:rsidP="0071205B" w:rsidRDefault="0071205B" w14:paraId="46F10059" w14:textId="77777777">
      <w:pPr>
        <w:pStyle w:val="Prrafodelista"/>
        <w:tabs>
          <w:tab w:val="left" w:pos="426"/>
        </w:tabs>
        <w:spacing w:after="0" w:line="276" w:lineRule="auto"/>
        <w:jc w:val="both"/>
        <w:rPr>
          <w:rFonts w:cstheme="minorHAnsi"/>
          <w:color w:val="FF0000"/>
        </w:rPr>
      </w:pPr>
    </w:p>
    <w:p w:rsidRPr="00054AE0" w:rsidR="0071205B" w:rsidP="0071205B" w:rsidRDefault="0071205B" w14:paraId="26A7393D" w14:textId="77777777">
      <w:pPr>
        <w:tabs>
          <w:tab w:val="left" w:pos="426"/>
        </w:tabs>
        <w:spacing w:after="0" w:line="276" w:lineRule="auto"/>
        <w:jc w:val="both"/>
        <w:rPr>
          <w:rFonts w:cstheme="minorHAnsi"/>
          <w:color w:val="FF0000"/>
        </w:rPr>
      </w:pPr>
      <w:r w:rsidRPr="00054AE0">
        <w:rPr>
          <w:rFonts w:ascii="Wingdings" w:hAnsi="Wingdings" w:eastAsia="Wingdings" w:cs="Wingdings" w:cstheme="minorHAnsi"/>
          <w:b/>
          <w:color w:val="FF0000"/>
          <w:sz w:val="30"/>
          <w:szCs w:val="30"/>
        </w:rPr>
        <w:t>Ø</w:t>
      </w:r>
      <w:r w:rsidRPr="00054AE0">
        <w:rPr>
          <w:rFonts w:cstheme="minorHAnsi"/>
          <w:color w:val="FF0000"/>
        </w:rPr>
        <w:t xml:space="preserve"> Accés al </w:t>
      </w:r>
      <w:hyperlink w:history="1" r:id="rId18">
        <w:r w:rsidRPr="00054AE0">
          <w:rPr>
            <w:rStyle w:val="Hipervnculo"/>
            <w:rFonts w:cstheme="minorHAnsi"/>
            <w:color w:val="FF0000"/>
          </w:rPr>
          <w:t>SIQ</w:t>
        </w:r>
      </w:hyperlink>
      <w:r w:rsidRPr="00054AE0">
        <w:rPr>
          <w:rFonts w:cstheme="minorHAnsi"/>
          <w:color w:val="FF0000"/>
        </w:rPr>
        <w:t xml:space="preserve"> </w:t>
      </w:r>
    </w:p>
    <w:p w:rsidRPr="00054AE0" w:rsidR="0071205B" w:rsidP="0071205B" w:rsidRDefault="0071205B" w14:paraId="784BAA01" w14:textId="77777777">
      <w:pPr>
        <w:spacing w:after="0" w:line="276" w:lineRule="auto"/>
        <w:jc w:val="both"/>
        <w:rPr>
          <w:rFonts w:cstheme="minorHAnsi"/>
          <w:color w:val="FF0000"/>
        </w:rPr>
      </w:pPr>
      <w:r w:rsidRPr="00054AE0">
        <w:rPr>
          <w:rFonts w:ascii="Wingdings" w:hAnsi="Wingdings" w:eastAsia="Wingdings" w:cs="Wingdings" w:cstheme="minorHAnsi"/>
          <w:b/>
          <w:color w:val="FF0000"/>
          <w:sz w:val="30"/>
          <w:szCs w:val="30"/>
        </w:rPr>
        <w:t>Ø</w:t>
      </w:r>
      <w:r w:rsidRPr="00054AE0">
        <w:rPr>
          <w:rFonts w:cstheme="minorHAnsi"/>
          <w:b/>
          <w:color w:val="FF0000"/>
          <w:sz w:val="30"/>
          <w:szCs w:val="30"/>
        </w:rPr>
        <w:t xml:space="preserve"> </w:t>
      </w:r>
      <w:r w:rsidRPr="00054AE0">
        <w:rPr>
          <w:rFonts w:cstheme="minorHAnsi"/>
          <w:color w:val="FF0000"/>
        </w:rPr>
        <w:t>Accés a l'apartat DADES des d’INTRANET de la UAB</w:t>
      </w:r>
    </w:p>
    <w:p w:rsidRPr="00054AE0" w:rsidR="0071205B" w:rsidP="0071205B" w:rsidRDefault="0071205B" w14:paraId="09C5E832" w14:textId="77777777">
      <w:pPr>
        <w:spacing w:after="0" w:line="276" w:lineRule="auto"/>
        <w:jc w:val="both"/>
        <w:rPr>
          <w:rFonts w:cstheme="minorHAnsi"/>
          <w:b/>
        </w:rPr>
      </w:pPr>
    </w:p>
    <w:p w:rsidR="0071205B" w:rsidP="0071205B" w:rsidRDefault="0071205B" w14:paraId="08697526" w14:textId="77777777">
      <w:pPr>
        <w:pStyle w:val="Prrafodelista"/>
        <w:tabs>
          <w:tab w:val="left" w:pos="284"/>
        </w:tabs>
        <w:spacing w:after="0" w:line="276" w:lineRule="auto"/>
        <w:ind w:left="0"/>
        <w:jc w:val="both"/>
        <w:rPr>
          <w:rFonts w:cstheme="minorHAnsi"/>
          <w:color w:val="FF0000"/>
        </w:rPr>
      </w:pPr>
      <w:r w:rsidRPr="00054AE0">
        <w:rPr>
          <w:rFonts w:cstheme="minorHAnsi"/>
          <w:color w:val="FF0000"/>
        </w:rPr>
        <w:t>Els indicadors s’han d’oferir per a cada curs acadèmic per avaluar la seva evolució al llarg del període que abasta l’acreditació. A més, els indicadors relatius a estudiants han de preveure totes les casuístiques: temps complet, temps parcial i estudiants que canvien de modalitat, ja sigui perquè comencen a temps complet i acaben a temps parcial o viceversa.</w:t>
      </w:r>
    </w:p>
    <w:p w:rsidRPr="00D7421E" w:rsidR="0071205B" w:rsidP="0071205B" w:rsidRDefault="0071205B" w14:paraId="50BFE202" w14:textId="3A8DAF25">
      <w:pPr>
        <w:pStyle w:val="Prrafodelista"/>
        <w:tabs>
          <w:tab w:val="left" w:pos="284"/>
        </w:tabs>
        <w:spacing w:after="0" w:line="276" w:lineRule="auto"/>
        <w:ind w:left="0"/>
        <w:jc w:val="both"/>
        <w:rPr>
          <w:rFonts w:cstheme="minorHAnsi"/>
          <w:color w:val="FF0000"/>
        </w:rPr>
      </w:pPr>
      <w:r w:rsidRPr="00D7421E">
        <w:rPr>
          <w:rFonts w:cstheme="minorHAnsi"/>
          <w:color w:val="FF0000"/>
        </w:rPr>
        <w:t>En aquest apartat,</w:t>
      </w:r>
      <w:r w:rsidR="0009491C">
        <w:rPr>
          <w:rFonts w:cstheme="minorHAnsi"/>
          <w:color w:val="FF0000"/>
        </w:rPr>
        <w:t xml:space="preserve"> </w:t>
      </w:r>
      <w:r w:rsidRPr="00D7421E">
        <w:rPr>
          <w:rFonts w:cstheme="minorHAnsi"/>
          <w:color w:val="FF0000"/>
        </w:rPr>
        <w:t>el programa ha d’analitzar el perfil d’ingrés, la distribució d’estudiants per línies de recerca i la resta d’indicadors i dades estadístiques corresponents a la supervisió i a les activitats formatives tot considerant la perspectiva de gènere,</w:t>
      </w:r>
      <w:r w:rsidR="0009491C">
        <w:rPr>
          <w:rFonts w:cstheme="minorHAnsi"/>
          <w:color w:val="FF0000"/>
        </w:rPr>
        <w:t xml:space="preserve"> </w:t>
      </w:r>
      <w:r w:rsidRPr="00D7421E">
        <w:rPr>
          <w:rFonts w:cstheme="minorHAnsi"/>
          <w:color w:val="FF0000"/>
        </w:rPr>
        <w:t>i implantar accions de millora quan es detectin man</w:t>
      </w:r>
      <w:r w:rsidR="0009491C">
        <w:rPr>
          <w:rFonts w:cstheme="minorHAnsi"/>
          <w:color w:val="FF0000"/>
        </w:rPr>
        <w:t>cances</w:t>
      </w:r>
      <w:r w:rsidRPr="00D7421E">
        <w:rPr>
          <w:rFonts w:cstheme="minorHAnsi"/>
          <w:color w:val="FF0000"/>
        </w:rPr>
        <w:t xml:space="preserve"> d’equitat</w:t>
      </w:r>
      <w:r w:rsidR="0009491C">
        <w:rPr>
          <w:rFonts w:cstheme="minorHAnsi"/>
          <w:color w:val="FF0000"/>
        </w:rPr>
        <w:t xml:space="preserve"> </w:t>
      </w:r>
      <w:r w:rsidRPr="00D7421E">
        <w:rPr>
          <w:rFonts w:cstheme="minorHAnsi"/>
          <w:color w:val="FF0000"/>
        </w:rPr>
        <w:t>en la igualtat entre doctorands i doctorandes.</w:t>
      </w:r>
    </w:p>
    <w:p w:rsidRPr="00054AE0" w:rsidR="00CC2DB9" w:rsidP="000D082B" w:rsidRDefault="00CC2DB9" w14:paraId="6885C1EE" w14:textId="77777777">
      <w:pPr>
        <w:pStyle w:val="Prrafodelista"/>
        <w:tabs>
          <w:tab w:val="left" w:pos="426"/>
        </w:tabs>
        <w:spacing w:after="0" w:line="276" w:lineRule="auto"/>
        <w:ind w:left="360"/>
        <w:jc w:val="both"/>
        <w:rPr>
          <w:rFonts w:cstheme="minorHAnsi"/>
          <w:color w:val="FF0000"/>
        </w:rPr>
      </w:pPr>
    </w:p>
    <w:p w:rsidRPr="006565A6" w:rsidR="00CC2DB9" w:rsidP="296AFBCB" w:rsidRDefault="00CC2DB9" w14:paraId="6E6DB348" w14:textId="4715A97C" w14:noSpellErr="1">
      <w:pPr>
        <w:pStyle w:val="Ttulo3"/>
        <w:numPr>
          <w:ilvl w:val="1"/>
          <w:numId w:val="29"/>
        </w:numPr>
        <w:rPr>
          <w:rFonts w:ascii="Calibri" w:hAnsi="Calibri" w:cs="Calibri" w:asciiTheme="minorAscii" w:hAnsiTheme="minorAscii" w:cstheme="minorAscii"/>
          <w:color w:val="000000" w:themeColor="text1" w:themeTint="FF" w:themeShade="FF"/>
        </w:rPr>
      </w:pPr>
      <w:bookmarkStart w:name="_Toc100160349" w:id="9"/>
      <w:r w:rsidRPr="296AFBCB" w:rsidR="00CC2DB9">
        <w:rPr>
          <w:rFonts w:ascii="Calibri" w:hAnsi="Calibri" w:cs="Calibri" w:asciiTheme="minorAscii" w:hAnsiTheme="minorAscii" w:cstheme="minorAscii"/>
          <w:color w:val="auto"/>
        </w:rPr>
        <w:t>El programa disposa de mecanismes adequats de supervisió dels doctorands i, si escau, de les activitats formatives.</w:t>
      </w:r>
      <w:bookmarkEnd w:id="9"/>
    </w:p>
    <w:p w:rsidR="004253FC" w:rsidP="000D082B" w:rsidRDefault="004253FC" w14:paraId="70497FB7" w14:textId="67CB3DE7">
      <w:pPr>
        <w:pStyle w:val="Prrafodelista"/>
        <w:tabs>
          <w:tab w:val="left" w:pos="426"/>
        </w:tabs>
        <w:spacing w:after="0" w:line="276" w:lineRule="auto"/>
        <w:ind w:left="360"/>
        <w:jc w:val="both"/>
        <w:rPr>
          <w:rFonts w:cstheme="minorHAnsi"/>
          <w:b/>
          <w:color w:val="000000" w:themeColor="text1"/>
        </w:rPr>
      </w:pPr>
    </w:p>
    <w:p w:rsidRPr="004253FC" w:rsidR="004253FC" w:rsidP="004253FC" w:rsidRDefault="004253FC" w14:paraId="2900D202" w14:textId="4169A008">
      <w:pPr>
        <w:spacing w:after="0" w:line="276" w:lineRule="auto"/>
        <w:ind w:left="426"/>
        <w:jc w:val="both"/>
        <w:rPr>
          <w:rFonts w:cstheme="minorHAnsi"/>
          <w:b/>
          <w:color w:val="00B050"/>
        </w:rPr>
      </w:pPr>
      <w:r w:rsidRPr="296AFBCB" w:rsidR="004253FC">
        <w:rPr>
          <w:rFonts w:cs="Calibri" w:cstheme="minorAscii"/>
          <w:color w:val="00B050"/>
        </w:rPr>
        <w:t xml:space="preserve">Aquest </w:t>
      </w:r>
      <w:proofErr w:type="spellStart"/>
      <w:r w:rsidRPr="296AFBCB" w:rsidR="004253FC">
        <w:rPr>
          <w:rFonts w:cs="Calibri" w:cstheme="minorAscii"/>
          <w:color w:val="00B050"/>
        </w:rPr>
        <w:t>subestàndard</w:t>
      </w:r>
      <w:proofErr w:type="spellEnd"/>
      <w:r w:rsidRPr="296AFBCB" w:rsidR="004253FC">
        <w:rPr>
          <w:rFonts w:cs="Calibri" w:cstheme="minorAscii"/>
          <w:color w:val="00B050"/>
        </w:rPr>
        <w:t xml:space="preserve"> transversal</w:t>
      </w:r>
      <w:r w:rsidRPr="296AFBCB" w:rsidR="00AC7C8C">
        <w:rPr>
          <w:rFonts w:cs="Calibri" w:cstheme="minorAscii"/>
          <w:color w:val="00B050"/>
        </w:rPr>
        <w:t xml:space="preserve"> de l’Escola de Doctorat</w:t>
      </w:r>
      <w:r w:rsidRPr="296AFBCB" w:rsidR="004253FC">
        <w:rPr>
          <w:rFonts w:cs="Calibri" w:cstheme="minorAscii"/>
          <w:color w:val="00B050"/>
        </w:rPr>
        <w:t xml:space="preserve"> ha estat avaluat per </w:t>
      </w:r>
      <w:r w:rsidRPr="296AFBCB" w:rsidR="00AC7C8C">
        <w:rPr>
          <w:rFonts w:cs="Calibri" w:cstheme="minorAscii"/>
          <w:color w:val="00B050"/>
        </w:rPr>
        <w:t>AQU Catalunya amb la valoració en</w:t>
      </w:r>
      <w:r w:rsidRPr="296AFBCB" w:rsidR="00AC7C8C">
        <w:rPr>
          <w:rFonts w:cs="Calibri" w:cstheme="minorAscii"/>
          <w:b w:val="1"/>
          <w:bCs w:val="1"/>
          <w:color w:val="00B050"/>
        </w:rPr>
        <w:t xml:space="preserve"> progrés vers l’excel·lència</w:t>
      </w:r>
      <w:r w:rsidRPr="296AFBCB" w:rsidR="004253FC">
        <w:rPr>
          <w:rFonts w:cs="Calibri" w:cstheme="minorAscii"/>
          <w:b w:val="1"/>
          <w:bCs w:val="1"/>
          <w:color w:val="00B050"/>
        </w:rPr>
        <w:t xml:space="preserve">. </w:t>
      </w:r>
    </w:p>
    <w:p w:rsidRPr="00054AE0" w:rsidR="004253FC" w:rsidP="296AFBCB" w:rsidRDefault="004253FC" w14:paraId="6AEC2752" w14:textId="3A2BCC9D">
      <w:pPr>
        <w:pStyle w:val="Prrafodelista"/>
        <w:numPr>
          <w:ilvl w:val="0"/>
          <w:numId w:val="33"/>
        </w:numPr>
        <w:spacing w:after="0" w:line="276" w:lineRule="auto"/>
        <w:ind/>
        <w:rPr>
          <w:rFonts w:ascii="Calibri" w:hAnsi="Calibri" w:eastAsia="Calibri" w:cs="Calibri" w:asciiTheme="minorAscii" w:hAnsiTheme="minorAscii" w:eastAsiaTheme="minorAscii" w:cstheme="minorAscii"/>
          <w:noProof w:val="0"/>
          <w:color w:val="0563C1"/>
          <w:sz w:val="22"/>
          <w:szCs w:val="22"/>
          <w:u w:val="single"/>
          <w:lang w:val="es"/>
        </w:rPr>
      </w:pPr>
      <w:hyperlink r:id="R528488377c734e36">
        <w:r w:rsidRPr="296AFBCB" w:rsidR="296AFBCB">
          <w:rPr>
            <w:rStyle w:val="Hipervnculo"/>
            <w:strike w:val="0"/>
            <w:dstrike w:val="0"/>
            <w:noProof w:val="0"/>
            <w:lang w:val="es"/>
          </w:rPr>
          <w:t>Autoinforme de los aspectos transversales de la UAB</w:t>
        </w:r>
      </w:hyperlink>
    </w:p>
    <w:p w:rsidRPr="00054AE0" w:rsidR="004253FC" w:rsidP="296AFBCB" w:rsidRDefault="004253FC" w14:paraId="408C9C66" w14:textId="204C5FD2">
      <w:pPr>
        <w:pStyle w:val="Prrafodelista"/>
        <w:numPr>
          <w:ilvl w:val="0"/>
          <w:numId w:val="33"/>
        </w:numPr>
        <w:spacing w:after="0" w:line="276" w:lineRule="auto"/>
        <w:ind/>
        <w:rPr>
          <w:rFonts w:ascii="Calibri" w:hAnsi="Calibri" w:eastAsia="Calibri" w:cs="Calibri" w:asciiTheme="minorAscii" w:hAnsiTheme="minorAscii" w:eastAsiaTheme="minorAscii" w:cstheme="minorAscii"/>
          <w:noProof w:val="0"/>
          <w:color w:val="0563C1"/>
          <w:sz w:val="22"/>
          <w:szCs w:val="22"/>
          <w:u w:val="single"/>
          <w:lang w:val="es"/>
        </w:rPr>
      </w:pPr>
      <w:hyperlink r:id="R0e4fd552c5614823">
        <w:r w:rsidRPr="296AFBCB" w:rsidR="296AFBCB">
          <w:rPr>
            <w:rStyle w:val="Hipervnculo"/>
            <w:strike w:val="0"/>
            <w:dstrike w:val="0"/>
            <w:noProof w:val="0"/>
            <w:lang w:val="es"/>
          </w:rPr>
          <w:t>Informe de AQU</w:t>
        </w:r>
      </w:hyperlink>
    </w:p>
    <w:p w:rsidRPr="00054AE0" w:rsidR="004253FC" w:rsidP="296AFBCB" w:rsidRDefault="004253FC" w14:paraId="7B12C791" w14:textId="00215CB6">
      <w:pPr>
        <w:pStyle w:val="Prrafodelista"/>
        <w:tabs>
          <w:tab w:val="left" w:pos="426"/>
        </w:tabs>
        <w:spacing w:after="0" w:line="276" w:lineRule="auto"/>
        <w:ind w:left="360"/>
        <w:jc w:val="both"/>
        <w:rPr>
          <w:rFonts w:cs="Calibri" w:cstheme="minorAscii"/>
          <w:b w:val="1"/>
          <w:bCs w:val="1"/>
          <w:color w:val="000000" w:themeColor="text1"/>
        </w:rPr>
      </w:pPr>
    </w:p>
    <w:p w:rsidRPr="00054AE0" w:rsidR="00D65216" w:rsidP="000D082B" w:rsidRDefault="00D65216" w14:paraId="1FE44A9D" w14:textId="77777777">
      <w:pPr>
        <w:pStyle w:val="Prrafodelista"/>
        <w:tabs>
          <w:tab w:val="left" w:pos="284"/>
        </w:tabs>
        <w:spacing w:after="0" w:line="276" w:lineRule="auto"/>
        <w:ind w:left="0"/>
        <w:rPr>
          <w:b/>
          <w:noProof/>
        </w:rPr>
      </w:pPr>
    </w:p>
    <w:p w:rsidR="004244D4" w:rsidP="000D082B" w:rsidRDefault="004244D4" w14:paraId="50389C9D" w14:textId="3C1FB6C0">
      <w:pPr>
        <w:pStyle w:val="Prrafodelista"/>
        <w:tabs>
          <w:tab w:val="left" w:pos="284"/>
        </w:tabs>
        <w:spacing w:after="0" w:line="276" w:lineRule="auto"/>
        <w:ind w:left="0"/>
        <w:jc w:val="both"/>
        <w:rPr>
          <w:noProof/>
          <w:color w:val="FF0000"/>
        </w:rPr>
      </w:pPr>
      <w:r w:rsidRPr="00054AE0">
        <w:rPr>
          <w:b/>
          <w:noProof/>
        </w:rPr>
        <w:t>Autovaloració</w:t>
      </w:r>
      <w:r w:rsidRPr="00054AE0">
        <w:rPr>
          <w:b/>
          <w:noProof/>
          <w:spacing w:val="-12"/>
        </w:rPr>
        <w:t xml:space="preserve"> </w:t>
      </w:r>
      <w:r w:rsidRPr="00054AE0">
        <w:rPr>
          <w:b/>
          <w:noProof/>
        </w:rPr>
        <w:t>de</w:t>
      </w:r>
      <w:r w:rsidRPr="00054AE0">
        <w:rPr>
          <w:b/>
          <w:noProof/>
          <w:spacing w:val="-12"/>
        </w:rPr>
        <w:t xml:space="preserve"> </w:t>
      </w:r>
      <w:r w:rsidR="00017278">
        <w:rPr>
          <w:b/>
          <w:noProof/>
        </w:rPr>
        <w:t>l’estàndard</w:t>
      </w:r>
    </w:p>
    <w:p w:rsidRPr="00D93708" w:rsidR="004253FC" w:rsidP="000D082B" w:rsidRDefault="00D93708" w14:paraId="790D30A1" w14:textId="2E006A0D">
      <w:pPr>
        <w:pStyle w:val="Prrafodelista"/>
        <w:tabs>
          <w:tab w:val="left" w:pos="284"/>
        </w:tabs>
        <w:spacing w:after="0" w:line="276" w:lineRule="auto"/>
        <w:ind w:left="0"/>
        <w:jc w:val="both"/>
        <w:rPr>
          <w:rStyle w:val="Hipervnculo"/>
          <w:noProof/>
          <w:color w:val="FF0000"/>
          <w:u w:val="none"/>
        </w:rPr>
      </w:pPr>
      <w:r w:rsidRPr="00D93708">
        <w:rPr>
          <w:rStyle w:val="Hipervnculo"/>
          <w:noProof/>
          <w:color w:val="FF0000"/>
          <w:u w:val="none"/>
        </w:rPr>
        <w:t xml:space="preserve">En base a les rubriques de la guia d’acreditació argumenteu la valoració </w:t>
      </w:r>
    </w:p>
    <w:p w:rsidRPr="00A216CB" w:rsidR="00017278" w:rsidP="00D93708" w:rsidRDefault="00D93708" w14:paraId="5FF7F0DD" w14:textId="7CC17B16">
      <w:pPr>
        <w:pStyle w:val="Prrafodelista"/>
        <w:tabs>
          <w:tab w:val="left" w:pos="284"/>
        </w:tabs>
        <w:spacing w:after="0" w:line="276" w:lineRule="auto"/>
        <w:ind w:left="0"/>
        <w:jc w:val="both"/>
        <w:rPr>
          <w:rFonts w:cs="Calibri"/>
          <w:color w:val="00B050"/>
        </w:rPr>
      </w:pPr>
      <w:r w:rsidRPr="00D93708">
        <w:rPr>
          <w:rStyle w:val="Hipervnculo"/>
          <w:noProof/>
          <w:color w:val="00B050"/>
          <w:u w:val="none"/>
        </w:rPr>
        <w:t>En consecuència, el programa considera que aquest estàndard “...”</w:t>
      </w:r>
      <w:r w:rsidRPr="00D93708">
        <w:rPr>
          <w:rStyle w:val="Hipervnculo"/>
          <w:noProof/>
          <w:color w:val="00B050"/>
        </w:rPr>
        <w:t xml:space="preserve"> </w:t>
      </w:r>
      <w:r w:rsidRPr="003436B2" w:rsidR="003436B2">
        <w:rPr>
          <w:rFonts w:cstheme="minorHAnsi"/>
          <w:color w:val="FF0000"/>
        </w:rPr>
        <w:t>(posar valoració que considera el programa)</w:t>
      </w:r>
    </w:p>
    <w:p w:rsidRPr="004253FC" w:rsidR="004253FC" w:rsidP="004253FC" w:rsidRDefault="004253FC" w14:paraId="51267B1B" w14:textId="6989BF18">
      <w:pPr>
        <w:spacing w:after="0" w:line="276" w:lineRule="auto"/>
        <w:jc w:val="both"/>
        <w:rPr>
          <w:rFonts w:cs="Calibri"/>
          <w:color w:val="00B050"/>
        </w:rPr>
      </w:pPr>
    </w:p>
    <w:p w:rsidRPr="00054AE0" w:rsidR="004253FC" w:rsidP="000D082B" w:rsidRDefault="004253FC" w14:paraId="451011D9" w14:textId="77777777">
      <w:pPr>
        <w:pStyle w:val="Prrafodelista"/>
        <w:tabs>
          <w:tab w:val="left" w:pos="284"/>
        </w:tabs>
        <w:spacing w:after="0" w:line="276" w:lineRule="auto"/>
        <w:ind w:left="0"/>
        <w:jc w:val="both"/>
        <w:rPr>
          <w:b/>
          <w:noProof/>
        </w:rPr>
      </w:pPr>
    </w:p>
    <w:p w:rsidRPr="00054AE0" w:rsidR="004253FC" w:rsidP="000D082B" w:rsidRDefault="00E179A7" w14:paraId="49BBA562" w14:textId="00663211">
      <w:pPr>
        <w:spacing w:line="276" w:lineRule="auto"/>
        <w:rPr>
          <w:rFonts w:cstheme="minorHAnsi"/>
          <w:b/>
        </w:rPr>
      </w:pPr>
      <w:r w:rsidRPr="00054AE0">
        <w:rPr>
          <w:rFonts w:cstheme="minorHAnsi"/>
          <w:b/>
        </w:rPr>
        <w:br w:type="page"/>
      </w:r>
    </w:p>
    <w:p w:rsidRPr="006565A6" w:rsidR="00CC2DB9" w:rsidP="006565A6" w:rsidRDefault="00CC2DB9" w14:paraId="280306E1" w14:textId="77777777">
      <w:pPr>
        <w:pStyle w:val="Ttulo2"/>
        <w:rPr>
          <w:rFonts w:asciiTheme="minorHAnsi" w:hAnsiTheme="minorHAnsi" w:cstheme="minorHAnsi"/>
          <w:b/>
          <w:bCs/>
          <w:color w:val="auto"/>
        </w:rPr>
      </w:pPr>
      <w:bookmarkStart w:name="_Toc100160350" w:id="10"/>
      <w:r w:rsidRPr="006565A6">
        <w:rPr>
          <w:rFonts w:asciiTheme="minorHAnsi" w:hAnsiTheme="minorHAnsi" w:cstheme="minorHAnsi"/>
          <w:b/>
          <w:bCs/>
          <w:color w:val="auto"/>
        </w:rPr>
        <w:lastRenderedPageBreak/>
        <w:t>Estàndard 2: Pertinència de la informació pública</w:t>
      </w:r>
      <w:bookmarkEnd w:id="10"/>
    </w:p>
    <w:p w:rsidRPr="00054AE0" w:rsidR="00CC2DB9" w:rsidP="000D082B" w:rsidRDefault="008A0910" w14:paraId="7F485D26" w14:textId="0B233F8B">
      <w:pPr>
        <w:spacing w:after="0" w:line="276" w:lineRule="auto"/>
        <w:jc w:val="both"/>
        <w:rPr>
          <w:rFonts w:cstheme="minorHAnsi"/>
        </w:rPr>
      </w:pPr>
      <w:r w:rsidRPr="00054AE0">
        <w:rPr>
          <w:rFonts w:ascii="Arial" w:hAnsi="Arial" w:cs="Arial"/>
          <w:sz w:val="14"/>
          <w:szCs w:val="14"/>
        </w:rPr>
        <w:t>.</w:t>
      </w:r>
    </w:p>
    <w:p w:rsidRPr="00054AE0" w:rsidR="00CC2DB9" w:rsidP="000D082B" w:rsidRDefault="00CC2DB9" w14:paraId="162A71B8" w14:textId="5A2674D9">
      <w:pPr>
        <w:spacing w:after="0" w:line="276" w:lineRule="auto"/>
        <w:jc w:val="both"/>
        <w:rPr>
          <w:rFonts w:cstheme="minorHAnsi"/>
          <w:i/>
        </w:rPr>
      </w:pPr>
      <w:r w:rsidRPr="00054AE0">
        <w:rPr>
          <w:rFonts w:cstheme="minorHAnsi"/>
          <w:i/>
        </w:rPr>
        <w:t xml:space="preserve">La institució </w:t>
      </w:r>
      <w:r w:rsidRPr="00054AE0" w:rsidR="00960795">
        <w:rPr>
          <w:rFonts w:cstheme="minorHAnsi"/>
          <w:i/>
        </w:rPr>
        <w:t xml:space="preserve">ha desenvolupat les eines per </w:t>
      </w:r>
      <w:r w:rsidRPr="00054AE0">
        <w:rPr>
          <w:rFonts w:cstheme="minorHAnsi"/>
          <w:i/>
        </w:rPr>
        <w:t>informa</w:t>
      </w:r>
      <w:r w:rsidRPr="00054AE0" w:rsidR="00960795">
        <w:rPr>
          <w:rFonts w:cstheme="minorHAnsi"/>
          <w:i/>
        </w:rPr>
        <w:t>r</w:t>
      </w:r>
      <w:r w:rsidRPr="00054AE0">
        <w:rPr>
          <w:rFonts w:cstheme="minorHAnsi"/>
          <w:i/>
        </w:rPr>
        <w:t xml:space="preserve"> de manera adequada a tots els grups d’interès sobre les característiques del programa de doctorat i sobre els processos de gestió que en garanteixen la qualitat.</w:t>
      </w:r>
    </w:p>
    <w:p w:rsidRPr="00054AE0" w:rsidR="00CC2DB9" w:rsidP="000D082B" w:rsidRDefault="00CC2DB9" w14:paraId="75595D82" w14:textId="77777777">
      <w:pPr>
        <w:tabs>
          <w:tab w:val="left" w:pos="426"/>
        </w:tabs>
        <w:spacing w:after="0" w:line="276" w:lineRule="auto"/>
        <w:ind w:left="420" w:hanging="420"/>
        <w:jc w:val="both"/>
        <w:rPr>
          <w:rFonts w:cstheme="minorHAnsi"/>
        </w:rPr>
      </w:pPr>
    </w:p>
    <w:p w:rsidR="00E7741E" w:rsidP="00E7741E" w:rsidRDefault="00E7741E" w14:paraId="2C78D59B" w14:textId="77777777">
      <w:pPr>
        <w:spacing w:after="0" w:line="276" w:lineRule="auto"/>
        <w:jc w:val="both"/>
        <w:rPr>
          <w:rFonts w:cstheme="minorHAnsi"/>
          <w:color w:val="00B050"/>
        </w:rPr>
      </w:pPr>
      <w:r w:rsidRPr="296AFBCB" w:rsidR="00E7741E">
        <w:rPr>
          <w:rFonts w:cs="Calibri" w:cstheme="minorAscii"/>
          <w:color w:val="00B050"/>
        </w:rPr>
        <w:t xml:space="preserve">Aquest estàndard transversal ha estat avaluat per AQU Catalunya amb la valoració </w:t>
      </w:r>
      <w:r w:rsidRPr="296AFBCB" w:rsidR="00E7741E">
        <w:rPr>
          <w:rFonts w:cs="Calibri" w:cstheme="minorAscii"/>
          <w:b w:val="1"/>
          <w:bCs w:val="1"/>
          <w:color w:val="00B050"/>
        </w:rPr>
        <w:t>s’assoleix.</w:t>
      </w:r>
      <w:r w:rsidRPr="296AFBCB" w:rsidR="00E7741E">
        <w:rPr>
          <w:rFonts w:cs="Calibri" w:cstheme="minorAscii"/>
          <w:color w:val="00B050"/>
        </w:rPr>
        <w:t xml:space="preserve">  </w:t>
      </w:r>
    </w:p>
    <w:p w:rsidRPr="004849F6" w:rsidR="006643BC" w:rsidP="296AFBCB" w:rsidRDefault="006643BC" w14:paraId="49A92400" w14:textId="2D93C738">
      <w:pPr>
        <w:pStyle w:val="Prrafodelista"/>
        <w:numPr>
          <w:ilvl w:val="0"/>
          <w:numId w:val="34"/>
        </w:numPr>
        <w:spacing w:after="0" w:line="276" w:lineRule="auto"/>
        <w:jc w:val="both"/>
        <w:rPr>
          <w:rFonts w:ascii="Calibri" w:hAnsi="Calibri" w:eastAsia="Calibri" w:cs="Calibri" w:asciiTheme="minorAscii" w:hAnsiTheme="minorAscii" w:eastAsiaTheme="minorAscii" w:cstheme="minorAscii"/>
          <w:noProof w:val="0"/>
          <w:color w:val="0563C1"/>
          <w:sz w:val="22"/>
          <w:szCs w:val="22"/>
          <w:u w:val="single"/>
          <w:lang w:val="es"/>
        </w:rPr>
      </w:pPr>
      <w:hyperlink r:id="Re480c0739c8f43f8">
        <w:r w:rsidRPr="296AFBCB" w:rsidR="296AFBCB">
          <w:rPr>
            <w:rStyle w:val="Hipervnculo"/>
            <w:rFonts w:ascii="Calibri" w:hAnsi="Calibri" w:eastAsia="Calibri" w:cs="Calibri"/>
            <w:strike w:val="0"/>
            <w:dstrike w:val="0"/>
            <w:noProof w:val="0"/>
            <w:sz w:val="22"/>
            <w:szCs w:val="22"/>
            <w:lang w:val="es"/>
          </w:rPr>
          <w:t>Autoinforme de los aspectos transversales de la UAB</w:t>
        </w:r>
      </w:hyperlink>
    </w:p>
    <w:p w:rsidRPr="004849F6" w:rsidR="006643BC" w:rsidP="296AFBCB" w:rsidRDefault="006643BC" w14:paraId="1FF29A56" w14:textId="0CE10BAB">
      <w:pPr>
        <w:pStyle w:val="Prrafodelista"/>
        <w:numPr>
          <w:ilvl w:val="0"/>
          <w:numId w:val="34"/>
        </w:numPr>
        <w:spacing w:after="0" w:line="276" w:lineRule="auto"/>
        <w:jc w:val="both"/>
        <w:rPr>
          <w:rFonts w:ascii="Calibri" w:hAnsi="Calibri" w:eastAsia="Calibri" w:cs="Calibri" w:asciiTheme="minorAscii" w:hAnsiTheme="minorAscii" w:eastAsiaTheme="minorAscii" w:cstheme="minorAscii"/>
          <w:noProof w:val="0"/>
          <w:color w:val="0563C1"/>
          <w:sz w:val="22"/>
          <w:szCs w:val="22"/>
          <w:u w:val="single"/>
          <w:lang w:val="es"/>
        </w:rPr>
      </w:pPr>
      <w:hyperlink r:id="R58e390a879c2437c">
        <w:r w:rsidRPr="296AFBCB" w:rsidR="296AFBCB">
          <w:rPr>
            <w:rStyle w:val="Hipervnculo"/>
            <w:rFonts w:ascii="Calibri" w:hAnsi="Calibri" w:eastAsia="Calibri" w:cs="Calibri"/>
            <w:strike w:val="0"/>
            <w:dstrike w:val="0"/>
            <w:noProof w:val="0"/>
            <w:sz w:val="22"/>
            <w:szCs w:val="22"/>
            <w:lang w:val="es"/>
          </w:rPr>
          <w:t>Informe de AQU</w:t>
        </w:r>
      </w:hyperlink>
    </w:p>
    <w:p w:rsidRPr="004849F6" w:rsidR="006643BC" w:rsidP="296AFBCB" w:rsidRDefault="006643BC" w14:paraId="4B733017" w14:textId="3352719F">
      <w:pPr>
        <w:pStyle w:val="Normal"/>
        <w:spacing w:after="0" w:line="276" w:lineRule="auto"/>
        <w:jc w:val="both"/>
        <w:rPr>
          <w:rFonts w:cs="Calibri" w:cstheme="minorAscii"/>
          <w:color w:val="00B050"/>
        </w:rPr>
      </w:pPr>
    </w:p>
    <w:p w:rsidR="004849F6" w:rsidP="004849F6" w:rsidRDefault="004849F6" w14:paraId="2A024102" w14:textId="77777777">
      <w:pPr>
        <w:spacing w:line="276" w:lineRule="auto"/>
        <w:jc w:val="both"/>
        <w:rPr>
          <w:rFonts w:eastAsiaTheme="majorEastAsia" w:cstheme="minorHAnsi"/>
          <w:bCs/>
          <w:color w:val="FF0000"/>
        </w:rPr>
      </w:pPr>
      <w:r w:rsidRPr="296AFBCB" w:rsidR="004849F6">
        <w:rPr>
          <w:noProof/>
          <w:color w:val="FF0000"/>
        </w:rPr>
        <w:t xml:space="preserve">En el cas que el programa </w:t>
      </w:r>
      <w:r w:rsidRPr="296AFBCB" w:rsidR="004849F6">
        <w:rPr>
          <w:rFonts w:eastAsia="" w:cs="Calibri" w:eastAsiaTheme="majorEastAsia" w:cstheme="minorAscii"/>
          <w:color w:val="FF0000"/>
        </w:rPr>
        <w:t>consideri que pot incorporar aspectes de la informació pública específics de la titulació i que siguin significatius, si és el cas, es pot proposar un canvi en la valoració de l’estàndard “ en progrés vers l’excel·lència”</w:t>
      </w:r>
    </w:p>
    <w:p w:rsidR="004849F6" w:rsidP="004849F6" w:rsidRDefault="004849F6" w14:paraId="7BEF91C8" w14:textId="77777777">
      <w:pPr>
        <w:spacing w:after="0" w:line="276" w:lineRule="auto"/>
        <w:jc w:val="both"/>
        <w:rPr>
          <w:b/>
          <w:noProof/>
        </w:rPr>
      </w:pPr>
      <w:r w:rsidRPr="00054AE0">
        <w:rPr>
          <w:b/>
          <w:noProof/>
        </w:rPr>
        <w:t>Autovaloració</w:t>
      </w:r>
      <w:r w:rsidRPr="00054AE0">
        <w:rPr>
          <w:b/>
          <w:noProof/>
          <w:spacing w:val="-12"/>
        </w:rPr>
        <w:t xml:space="preserve"> </w:t>
      </w:r>
      <w:r w:rsidRPr="00054AE0">
        <w:rPr>
          <w:b/>
          <w:noProof/>
        </w:rPr>
        <w:t>de</w:t>
      </w:r>
      <w:r w:rsidRPr="00054AE0">
        <w:rPr>
          <w:b/>
          <w:noProof/>
          <w:spacing w:val="-12"/>
        </w:rPr>
        <w:t xml:space="preserve"> </w:t>
      </w:r>
      <w:r>
        <w:rPr>
          <w:b/>
          <w:noProof/>
        </w:rPr>
        <w:t>l’estàndard</w:t>
      </w:r>
    </w:p>
    <w:p w:rsidRPr="004849F6" w:rsidR="00E179A7" w:rsidP="004849F6" w:rsidRDefault="004849F6" w14:paraId="0BC169BE" w14:textId="016EEB83">
      <w:pPr>
        <w:spacing w:line="276" w:lineRule="auto"/>
        <w:jc w:val="both"/>
        <w:rPr>
          <w:rFonts w:eastAsiaTheme="majorEastAsia" w:cstheme="minorHAnsi"/>
          <w:bCs/>
        </w:rPr>
      </w:pPr>
      <w:r w:rsidRPr="004849F6">
        <w:rPr>
          <w:rFonts w:eastAsiaTheme="majorEastAsia" w:cstheme="minorHAnsi"/>
          <w:bCs/>
          <w:color w:val="00B050"/>
        </w:rPr>
        <w:t>En conseqüència, el programa considera que aquest estàndard te una valoració de “...”</w:t>
      </w:r>
      <w:r w:rsidRPr="004849F6" w:rsidR="00E179A7">
        <w:rPr>
          <w:rFonts w:eastAsiaTheme="majorEastAsia" w:cstheme="minorHAnsi"/>
          <w:bCs/>
        </w:rPr>
        <w:br w:type="page"/>
      </w:r>
    </w:p>
    <w:p w:rsidRPr="006565A6" w:rsidR="00CC2DB9" w:rsidP="006565A6" w:rsidRDefault="00CC2DB9" w14:paraId="4CC80D14" w14:textId="77777777">
      <w:pPr>
        <w:pStyle w:val="Ttulo2"/>
        <w:rPr>
          <w:rFonts w:asciiTheme="minorHAnsi" w:hAnsiTheme="minorHAnsi" w:cstheme="minorHAnsi"/>
          <w:b/>
          <w:bCs/>
          <w:color w:val="auto"/>
        </w:rPr>
      </w:pPr>
      <w:bookmarkStart w:name="_Toc100160351" w:id="11"/>
      <w:r w:rsidRPr="006565A6">
        <w:rPr>
          <w:rFonts w:asciiTheme="minorHAnsi" w:hAnsiTheme="minorHAnsi" w:cstheme="minorHAnsi"/>
          <w:b/>
          <w:bCs/>
          <w:color w:val="auto"/>
        </w:rPr>
        <w:lastRenderedPageBreak/>
        <w:t>Estàndard 3: Eficàcia del sistema de garantia interna de qualitat (SGIQ)</w:t>
      </w:r>
      <w:bookmarkEnd w:id="11"/>
    </w:p>
    <w:p w:rsidRPr="00054AE0" w:rsidR="004D0FC7" w:rsidP="000D082B" w:rsidRDefault="004D0FC7" w14:paraId="742AD638" w14:textId="77777777">
      <w:pPr>
        <w:spacing w:after="0" w:line="276" w:lineRule="auto"/>
        <w:jc w:val="both"/>
        <w:rPr>
          <w:rFonts w:cstheme="minorHAnsi"/>
          <w:color w:val="FF0000"/>
        </w:rPr>
      </w:pPr>
    </w:p>
    <w:p w:rsidRPr="00054AE0" w:rsidR="00CC2DB9" w:rsidP="000D082B" w:rsidRDefault="00CC2DB9" w14:paraId="55086D2D" w14:textId="5D568F9D">
      <w:pPr>
        <w:spacing w:after="0" w:line="276" w:lineRule="auto"/>
        <w:jc w:val="both"/>
        <w:rPr>
          <w:rFonts w:cstheme="minorHAnsi"/>
          <w:i/>
        </w:rPr>
      </w:pPr>
      <w:r w:rsidRPr="00054AE0">
        <w:rPr>
          <w:rFonts w:cstheme="minorHAnsi"/>
          <w:i/>
        </w:rPr>
        <w:t>La institució disposa d’un sistema de garantia interna de la qualitat formalment establert i implementat que assegura, de forma eficient, la qualitat i la millora contínua del programa.</w:t>
      </w:r>
    </w:p>
    <w:p w:rsidRPr="00054AE0" w:rsidR="00223AF0" w:rsidP="000D082B" w:rsidRDefault="00223AF0" w14:paraId="528E3CA3" w14:textId="77777777">
      <w:pPr>
        <w:pStyle w:val="Textoindependiente"/>
        <w:ind w:left="122" w:right="635"/>
        <w:jc w:val="both"/>
        <w:rPr>
          <w:lang w:val="ca-ES"/>
        </w:rPr>
      </w:pPr>
    </w:p>
    <w:p w:rsidR="000E621D" w:rsidP="000E621D" w:rsidRDefault="000E621D" w14:paraId="5DC7D64B" w14:textId="6BD53318">
      <w:pPr>
        <w:spacing w:after="0" w:line="276" w:lineRule="auto"/>
        <w:jc w:val="both"/>
        <w:rPr>
          <w:rFonts w:cstheme="minorHAnsi"/>
          <w:color w:val="00B050"/>
        </w:rPr>
      </w:pPr>
      <w:r w:rsidRPr="296AFBCB" w:rsidR="000E621D">
        <w:rPr>
          <w:rFonts w:cs="Calibri" w:cstheme="minorAscii"/>
          <w:color w:val="00B050"/>
        </w:rPr>
        <w:t>Aquest estàndard 3 transversal ha</w:t>
      </w:r>
      <w:r w:rsidRPr="296AFBCB" w:rsidR="000E621D">
        <w:rPr>
          <w:rFonts w:cs="Calibri" w:cstheme="minorAscii"/>
          <w:color w:val="00B050"/>
        </w:rPr>
        <w:t xml:space="preserve"> estat avaluat per AQU Catalunya amb la valoració </w:t>
      </w:r>
      <w:r w:rsidRPr="296AFBCB" w:rsidR="000E621D">
        <w:rPr>
          <w:rFonts w:cs="Calibri" w:cstheme="minorAscii"/>
          <w:b w:val="1"/>
          <w:bCs w:val="1"/>
          <w:color w:val="00B050"/>
        </w:rPr>
        <w:t>en progrés vers l’excel·lència</w:t>
      </w:r>
      <w:r w:rsidRPr="296AFBCB" w:rsidR="000E621D">
        <w:rPr>
          <w:rFonts w:cs="Calibri" w:cstheme="minorAscii"/>
          <w:color w:val="00B050"/>
        </w:rPr>
        <w:t xml:space="preserve">. </w:t>
      </w:r>
    </w:p>
    <w:p w:rsidR="296AFBCB" w:rsidP="296AFBCB" w:rsidRDefault="296AFBCB" w14:paraId="147F9D3A" w14:textId="5F1577F6">
      <w:pPr>
        <w:pStyle w:val="Prrafodelista"/>
        <w:numPr>
          <w:ilvl w:val="0"/>
          <w:numId w:val="35"/>
        </w:numPr>
        <w:jc w:val="both"/>
        <w:rPr>
          <w:rFonts w:ascii="Calibri" w:hAnsi="Calibri" w:eastAsia="Calibri" w:cs="Calibri" w:asciiTheme="minorAscii" w:hAnsiTheme="minorAscii" w:eastAsiaTheme="minorAscii" w:cstheme="minorAscii"/>
          <w:noProof w:val="0"/>
          <w:color w:val="0563C1"/>
          <w:sz w:val="22"/>
          <w:szCs w:val="22"/>
          <w:u w:val="single"/>
          <w:lang w:val="es"/>
        </w:rPr>
      </w:pPr>
      <w:hyperlink r:id="R643de3207a394bd7">
        <w:r w:rsidRPr="296AFBCB" w:rsidR="296AFBCB">
          <w:rPr>
            <w:rStyle w:val="Hipervnculo"/>
            <w:rFonts w:ascii="Calibri" w:hAnsi="Calibri" w:eastAsia="Calibri" w:cs="Calibri"/>
            <w:strike w:val="0"/>
            <w:dstrike w:val="0"/>
            <w:noProof w:val="0"/>
            <w:sz w:val="22"/>
            <w:szCs w:val="22"/>
            <w:lang w:val="es"/>
          </w:rPr>
          <w:t>Autoinforme de los aspectos transversales de la UAB</w:t>
        </w:r>
      </w:hyperlink>
    </w:p>
    <w:p w:rsidR="296AFBCB" w:rsidP="296AFBCB" w:rsidRDefault="296AFBCB" w14:paraId="0BBD138B" w14:textId="01B3A60C">
      <w:pPr>
        <w:pStyle w:val="Prrafodelista"/>
        <w:numPr>
          <w:ilvl w:val="0"/>
          <w:numId w:val="35"/>
        </w:numPr>
        <w:jc w:val="both"/>
        <w:rPr>
          <w:rFonts w:ascii="Calibri" w:hAnsi="Calibri" w:eastAsia="Calibri" w:cs="Calibri" w:asciiTheme="minorAscii" w:hAnsiTheme="minorAscii" w:eastAsiaTheme="minorAscii" w:cstheme="minorAscii"/>
          <w:noProof w:val="0"/>
          <w:color w:val="0563C1"/>
          <w:sz w:val="22"/>
          <w:szCs w:val="22"/>
          <w:u w:val="single"/>
          <w:lang w:val="es"/>
        </w:rPr>
      </w:pPr>
      <w:hyperlink r:id="Rc97dfbc58460440d">
        <w:r w:rsidRPr="296AFBCB" w:rsidR="296AFBCB">
          <w:rPr>
            <w:rStyle w:val="Hipervnculo"/>
            <w:rFonts w:ascii="Calibri" w:hAnsi="Calibri" w:eastAsia="Calibri" w:cs="Calibri"/>
            <w:strike w:val="0"/>
            <w:dstrike w:val="0"/>
            <w:noProof w:val="0"/>
            <w:sz w:val="22"/>
            <w:szCs w:val="22"/>
            <w:lang w:val="es"/>
          </w:rPr>
          <w:t>Informe de AQU</w:t>
        </w:r>
      </w:hyperlink>
    </w:p>
    <w:p w:rsidRPr="00054AE0" w:rsidR="0056461C" w:rsidP="000E621D" w:rsidRDefault="0056461C" w14:paraId="6F406408" w14:textId="77777777">
      <w:pPr>
        <w:tabs>
          <w:tab w:val="left" w:pos="175"/>
        </w:tabs>
        <w:spacing w:after="0" w:line="276" w:lineRule="auto"/>
        <w:jc w:val="both"/>
        <w:rPr>
          <w:color w:val="00B050"/>
        </w:rPr>
      </w:pPr>
    </w:p>
    <w:p w:rsidRPr="00054AE0" w:rsidR="0056461C" w:rsidP="0056461C" w:rsidRDefault="007C0EF9" w14:paraId="0F799000" w14:textId="77777777">
      <w:pPr>
        <w:tabs>
          <w:tab w:val="left" w:pos="175"/>
        </w:tabs>
        <w:spacing w:after="0" w:line="276" w:lineRule="auto"/>
        <w:ind w:left="33"/>
        <w:jc w:val="both"/>
        <w:rPr>
          <w:color w:val="00B050"/>
        </w:rPr>
      </w:pPr>
      <w:r w:rsidRPr="00054AE0" w:rsidR="007C0EF9">
        <w:rPr>
          <w:color w:val="00B050"/>
        </w:rPr>
        <w:t>El SGIQ desplegat per a l’Escola de Doctorat, complementa el SGIQ de la UAB i, per tant integra</w:t>
      </w:r>
      <w:r w:rsidRPr="00054AE0" w:rsidR="007C0EF9">
        <w:rPr>
          <w:color w:val="00B050"/>
          <w:spacing w:val="-48"/>
        </w:rPr>
        <w:t xml:space="preserve"> </w:t>
      </w:r>
      <w:r w:rsidRPr="00054AE0" w:rsidR="007C0EF9">
        <w:rPr>
          <w:color w:val="00B050"/>
        </w:rPr>
        <w:t>els</w:t>
      </w:r>
      <w:r w:rsidRPr="00054AE0" w:rsidR="007C0EF9">
        <w:rPr>
          <w:color w:val="00B050"/>
          <w:spacing w:val="-1"/>
        </w:rPr>
        <w:t xml:space="preserve"> </w:t>
      </w:r>
      <w:r w:rsidRPr="00054AE0" w:rsidR="007C0EF9">
        <w:rPr>
          <w:color w:val="00B050"/>
        </w:rPr>
        <w:t>objectius de</w:t>
      </w:r>
      <w:r w:rsidRPr="00054AE0" w:rsidR="007C0EF9">
        <w:rPr>
          <w:color w:val="00B050"/>
          <w:spacing w:val="1"/>
        </w:rPr>
        <w:t xml:space="preserve"> </w:t>
      </w:r>
      <w:r w:rsidRPr="00054AE0" w:rsidR="007C0EF9">
        <w:rPr>
          <w:color w:val="00B050"/>
        </w:rPr>
        <w:t>qualitat</w:t>
      </w:r>
      <w:r w:rsidRPr="00054AE0" w:rsidR="007C0EF9">
        <w:rPr>
          <w:color w:val="00B050"/>
          <w:spacing w:val="-2"/>
        </w:rPr>
        <w:t xml:space="preserve"> </w:t>
      </w:r>
      <w:r w:rsidRPr="00054AE0" w:rsidR="007C0EF9">
        <w:rPr>
          <w:color w:val="00B050"/>
        </w:rPr>
        <w:t>perseguits per la Universitat.</w:t>
      </w:r>
      <w:r w:rsidRPr="00054AE0" w:rsidR="0056461C">
        <w:rPr>
          <w:color w:val="00B050"/>
        </w:rPr>
        <w:t xml:space="preserve"> </w:t>
      </w:r>
    </w:p>
    <w:p w:rsidRPr="00054AE0" w:rsidR="0056461C" w:rsidP="0056461C" w:rsidRDefault="0056461C" w14:paraId="4A039496" w14:textId="77777777">
      <w:pPr>
        <w:tabs>
          <w:tab w:val="left" w:pos="175"/>
        </w:tabs>
        <w:spacing w:after="0" w:line="276" w:lineRule="auto"/>
        <w:ind w:left="33"/>
        <w:jc w:val="both"/>
        <w:rPr>
          <w:color w:val="0070C0"/>
        </w:rPr>
      </w:pPr>
    </w:p>
    <w:p w:rsidR="00B84273" w:rsidP="000A7E96" w:rsidRDefault="000E621D" w14:paraId="06C0367A" w14:textId="1AFCED16">
      <w:pPr>
        <w:pStyle w:val="Textoindependiente"/>
        <w:ind w:right="-1"/>
        <w:jc w:val="both"/>
        <w:rPr>
          <w:color w:val="00B050"/>
        </w:rPr>
      </w:pPr>
      <w:bookmarkStart w:name="_Hlk75715545" w:id="12"/>
      <w:r>
        <w:rPr>
          <w:color w:val="00B050"/>
          <w:lang w:val="ca-ES"/>
        </w:rPr>
        <w:t xml:space="preserve">En </w:t>
      </w:r>
      <w:r w:rsidRPr="00054AE0" w:rsidR="00B84273">
        <w:rPr>
          <w:color w:val="00B050"/>
          <w:lang w:val="ca-ES"/>
        </w:rPr>
        <w:t xml:space="preserve">la web de l’Escola de Doctorat es pot consultar </w:t>
      </w:r>
      <w:hyperlink r:id="rId19">
        <w:r w:rsidRPr="00054AE0" w:rsidR="00B84273">
          <w:rPr>
            <w:color w:val="00B050"/>
            <w:u w:val="single"/>
            <w:lang w:val="ca-ES"/>
          </w:rPr>
          <w:t>l’informe de revisió del SGIQ</w:t>
        </w:r>
        <w:r w:rsidRPr="00054AE0" w:rsidR="00B84273">
          <w:rPr>
            <w:color w:val="00B050"/>
            <w:lang w:val="ca-ES"/>
          </w:rPr>
          <w:t xml:space="preserve"> </w:t>
        </w:r>
      </w:hyperlink>
      <w:r w:rsidRPr="00054AE0" w:rsidR="00B84273">
        <w:rPr>
          <w:color w:val="00B050"/>
          <w:lang w:val="ca-ES"/>
        </w:rPr>
        <w:t xml:space="preserve">del 2020 </w:t>
      </w:r>
      <w:r w:rsidR="00E81D79">
        <w:rPr>
          <w:color w:val="00B050"/>
          <w:lang w:val="ca-ES"/>
        </w:rPr>
        <w:t xml:space="preserve">i el pla de millores de l’Escola de Doctorat (a l’apartat 5 de </w:t>
      </w:r>
      <w:hyperlink w:history="1" r:id="rId20">
        <w:r w:rsidRPr="00AC7C8C" w:rsidR="00E81D79">
          <w:rPr>
            <w:rStyle w:val="Hipervnculo"/>
            <w:lang w:val="ca-ES"/>
          </w:rPr>
          <w:t>l’Autoinforme d’Acreditació dels Estàndards Transversals de l’ED</w:t>
        </w:r>
      </w:hyperlink>
      <w:r w:rsidR="00E81D79">
        <w:rPr>
          <w:color w:val="00B050"/>
          <w:lang w:val="ca-ES"/>
        </w:rPr>
        <w:t xml:space="preserve">) </w:t>
      </w:r>
      <w:r w:rsidRPr="00054AE0" w:rsidR="00B84273">
        <w:rPr>
          <w:color w:val="00B050"/>
          <w:lang w:val="ca-ES"/>
        </w:rPr>
        <w:t>com a</w:t>
      </w:r>
      <w:r w:rsidRPr="00054AE0" w:rsidR="00B84273">
        <w:rPr>
          <w:color w:val="00B050"/>
          <w:spacing w:val="1"/>
          <w:lang w:val="ca-ES"/>
        </w:rPr>
        <w:t xml:space="preserve"> </w:t>
      </w:r>
      <w:r w:rsidRPr="00054AE0" w:rsidR="00B84273">
        <w:rPr>
          <w:color w:val="00B050"/>
          <w:lang w:val="ca-ES"/>
        </w:rPr>
        <w:t>evidència que garanteix la traçabilitat i actualització de les propostes de millora tenint en</w:t>
      </w:r>
      <w:r w:rsidRPr="00054AE0" w:rsidR="00B84273">
        <w:rPr>
          <w:color w:val="00B050"/>
          <w:spacing w:val="1"/>
          <w:lang w:val="ca-ES"/>
        </w:rPr>
        <w:t xml:space="preserve"> </w:t>
      </w:r>
      <w:r w:rsidRPr="00054AE0" w:rsidR="00B84273">
        <w:rPr>
          <w:color w:val="00B050"/>
          <w:lang w:val="ca-ES"/>
        </w:rPr>
        <w:t>compte</w:t>
      </w:r>
      <w:r w:rsidR="000A7E96">
        <w:rPr>
          <w:color w:val="00B050"/>
          <w:lang w:val="ca-ES"/>
        </w:rPr>
        <w:t xml:space="preserve"> </w:t>
      </w:r>
      <w:r w:rsidRPr="00561245" w:rsidR="000A7E96">
        <w:rPr>
          <w:color w:val="00B050"/>
          <w:lang w:val="ca-ES"/>
        </w:rPr>
        <w:t>les propo</w:t>
      </w:r>
      <w:r w:rsidRPr="00561245" w:rsidR="00B84273">
        <w:rPr>
          <w:color w:val="00B050"/>
          <w:lang w:val="ca-ES"/>
        </w:rPr>
        <w:t>stes de</w:t>
      </w:r>
      <w:r w:rsidRPr="00561245" w:rsidR="00B84273">
        <w:rPr>
          <w:color w:val="00B050"/>
          <w:spacing w:val="-3"/>
          <w:lang w:val="ca-ES"/>
        </w:rPr>
        <w:t xml:space="preserve"> </w:t>
      </w:r>
      <w:r w:rsidRPr="00561245" w:rsidR="00B84273">
        <w:rPr>
          <w:color w:val="00B050"/>
          <w:lang w:val="ca-ES"/>
        </w:rPr>
        <w:t>millora</w:t>
      </w:r>
      <w:r w:rsidRPr="00561245" w:rsidR="00B84273">
        <w:rPr>
          <w:color w:val="00B050"/>
          <w:spacing w:val="-1"/>
          <w:lang w:val="ca-ES"/>
        </w:rPr>
        <w:t xml:space="preserve"> </w:t>
      </w:r>
      <w:r w:rsidRPr="00561245" w:rsidR="00B84273">
        <w:rPr>
          <w:color w:val="00B050"/>
          <w:lang w:val="ca-ES"/>
        </w:rPr>
        <w:t>detectades en</w:t>
      </w:r>
      <w:r w:rsidRPr="00561245" w:rsidR="00B84273">
        <w:rPr>
          <w:color w:val="00B050"/>
          <w:spacing w:val="-3"/>
          <w:lang w:val="ca-ES"/>
        </w:rPr>
        <w:t xml:space="preserve"> </w:t>
      </w:r>
      <w:r w:rsidRPr="00561245" w:rsidR="00B84273">
        <w:rPr>
          <w:color w:val="00B050"/>
          <w:lang w:val="ca-ES"/>
        </w:rPr>
        <w:t>el</w:t>
      </w:r>
      <w:r w:rsidRPr="00561245" w:rsidR="00B84273">
        <w:rPr>
          <w:color w:val="00B050"/>
          <w:spacing w:val="-1"/>
          <w:lang w:val="ca-ES"/>
        </w:rPr>
        <w:t xml:space="preserve"> </w:t>
      </w:r>
      <w:r w:rsidRPr="00561245" w:rsidR="00B84273">
        <w:rPr>
          <w:color w:val="00B050"/>
          <w:lang w:val="ca-ES"/>
        </w:rPr>
        <w:t>procés</w:t>
      </w:r>
      <w:r w:rsidRPr="00561245" w:rsidR="00B84273">
        <w:rPr>
          <w:color w:val="00B050"/>
          <w:spacing w:val="-3"/>
          <w:lang w:val="ca-ES"/>
        </w:rPr>
        <w:t xml:space="preserve"> </w:t>
      </w:r>
      <w:r w:rsidRPr="00561245" w:rsidR="00B84273">
        <w:rPr>
          <w:color w:val="00B050"/>
          <w:lang w:val="ca-ES"/>
        </w:rPr>
        <w:t>de</w:t>
      </w:r>
      <w:r w:rsidRPr="00561245" w:rsidR="00B84273">
        <w:rPr>
          <w:color w:val="00B050"/>
          <w:spacing w:val="-2"/>
          <w:lang w:val="ca-ES"/>
        </w:rPr>
        <w:t xml:space="preserve"> </w:t>
      </w:r>
      <w:r w:rsidRPr="00561245" w:rsidR="00B84273">
        <w:rPr>
          <w:color w:val="00B050"/>
          <w:lang w:val="ca-ES"/>
        </w:rPr>
        <w:t>revisió</w:t>
      </w:r>
      <w:r w:rsidRPr="000A7E96" w:rsidR="00B84273">
        <w:rPr>
          <w:color w:val="00B050"/>
          <w:spacing w:val="-3"/>
        </w:rPr>
        <w:t xml:space="preserve"> </w:t>
      </w:r>
      <w:r w:rsidRPr="000A7E96" w:rsidR="00B84273">
        <w:rPr>
          <w:color w:val="00B050"/>
        </w:rPr>
        <w:t>del</w:t>
      </w:r>
      <w:r w:rsidRPr="000A7E96" w:rsidR="00B84273">
        <w:rPr>
          <w:color w:val="00B050"/>
          <w:spacing w:val="-1"/>
        </w:rPr>
        <w:t xml:space="preserve"> </w:t>
      </w:r>
      <w:r w:rsidRPr="000A7E96" w:rsidR="00B84273">
        <w:rPr>
          <w:color w:val="00B050"/>
        </w:rPr>
        <w:t>SGIQ</w:t>
      </w:r>
      <w:r w:rsidR="000A7E96">
        <w:rPr>
          <w:color w:val="00B050"/>
        </w:rPr>
        <w:t>.</w:t>
      </w:r>
    </w:p>
    <w:bookmarkEnd w:id="12"/>
    <w:p w:rsidRPr="00054AE0" w:rsidR="006A36BB" w:rsidP="296AFBCB" w:rsidRDefault="006A36BB" w14:paraId="2C044832" w14:textId="13033179">
      <w:pPr>
        <w:pStyle w:val="Prrafodelista"/>
        <w:spacing w:after="0" w:line="276" w:lineRule="auto"/>
        <w:ind w:left="0" w:right="-1"/>
        <w:jc w:val="both"/>
        <w:rPr>
          <w:rFonts w:cs="Calibri" w:cstheme="minorAscii"/>
          <w:color w:val="00B050"/>
        </w:rPr>
      </w:pPr>
      <w:r w:rsidRPr="296AFBCB" w:rsidR="006A36BB">
        <w:rPr>
          <w:rFonts w:cs="Calibri" w:cstheme="minorAscii"/>
          <w:color w:val="00B050"/>
        </w:rPr>
        <w:t>S’adjunta com evidència el pla de millora</w:t>
      </w:r>
      <w:r w:rsidRPr="296AFBCB" w:rsidR="0056461C">
        <w:rPr>
          <w:rFonts w:cs="Calibri" w:cstheme="minorAscii"/>
          <w:color w:val="00B050"/>
        </w:rPr>
        <w:t xml:space="preserve"> del programa </w:t>
      </w:r>
      <w:r w:rsidRPr="296AFBCB" w:rsidR="00B1366E">
        <w:rPr>
          <w:rFonts w:cs="Calibri" w:cstheme="minorAscii"/>
          <w:color w:val="FF0000"/>
        </w:rPr>
        <w:t>(posar enllaç al pla de millores</w:t>
      </w:r>
      <w:r w:rsidRPr="296AFBCB" w:rsidR="0020255F">
        <w:rPr>
          <w:rFonts w:cs="Calibri" w:cstheme="minorAscii"/>
          <w:color w:val="FF0000"/>
        </w:rPr>
        <w:t xml:space="preserve"> del programa</w:t>
      </w:r>
      <w:r w:rsidRPr="296AFBCB" w:rsidR="00B1366E">
        <w:rPr>
          <w:rFonts w:cs="Calibri" w:cstheme="minorAscii"/>
          <w:color w:val="FF0000"/>
        </w:rPr>
        <w:t>)</w:t>
      </w:r>
      <w:r w:rsidRPr="296AFBCB" w:rsidR="006A36BB">
        <w:rPr>
          <w:rFonts w:cs="Calibri" w:cstheme="minorAscii"/>
          <w:color w:val="FF0000"/>
        </w:rPr>
        <w:t xml:space="preserve"> </w:t>
      </w:r>
      <w:r w:rsidRPr="296AFBCB" w:rsidR="006A36BB">
        <w:rPr>
          <w:rFonts w:cs="Calibri" w:cstheme="minorAscii"/>
          <w:color w:val="00B050"/>
        </w:rPr>
        <w:t>que garanteix la traçabilitat i actualització de les propostes de millora tenint en compte:</w:t>
      </w:r>
    </w:p>
    <w:p w:rsidRPr="00054AE0" w:rsidR="006A36BB" w:rsidP="000D082B" w:rsidRDefault="006A36BB" w14:paraId="3B526C86" w14:textId="77777777">
      <w:pPr>
        <w:pStyle w:val="Prrafodelista"/>
        <w:numPr>
          <w:ilvl w:val="0"/>
          <w:numId w:val="13"/>
        </w:numPr>
        <w:tabs>
          <w:tab w:val="left" w:pos="567"/>
        </w:tabs>
        <w:spacing w:after="0" w:line="276" w:lineRule="auto"/>
        <w:jc w:val="both"/>
        <w:rPr>
          <w:rFonts w:cstheme="minorHAnsi"/>
          <w:color w:val="00B050"/>
        </w:rPr>
      </w:pPr>
      <w:r w:rsidRPr="00054AE0">
        <w:rPr>
          <w:rFonts w:cstheme="minorHAnsi"/>
          <w:color w:val="00B050"/>
        </w:rPr>
        <w:t xml:space="preserve">les propostes de millora de l’informe de seguiment anterior </w:t>
      </w:r>
    </w:p>
    <w:p w:rsidRPr="00054AE0" w:rsidR="006A36BB" w:rsidP="000D082B" w:rsidRDefault="006A36BB" w14:paraId="641A19A8" w14:textId="7857F75D">
      <w:pPr>
        <w:pStyle w:val="Prrafodelista"/>
        <w:numPr>
          <w:ilvl w:val="0"/>
          <w:numId w:val="13"/>
        </w:numPr>
        <w:tabs>
          <w:tab w:val="left" w:pos="567"/>
        </w:tabs>
        <w:spacing w:after="0" w:line="276" w:lineRule="auto"/>
        <w:jc w:val="both"/>
        <w:rPr>
          <w:rFonts w:cstheme="minorHAnsi"/>
          <w:color w:val="00B050"/>
        </w:rPr>
      </w:pPr>
      <w:r w:rsidRPr="00054AE0">
        <w:rPr>
          <w:rFonts w:cstheme="minorHAnsi"/>
          <w:color w:val="00B050"/>
        </w:rPr>
        <w:t>les recomanacions de possibles informes d’AQU.</w:t>
      </w:r>
    </w:p>
    <w:p w:rsidRPr="00054AE0" w:rsidR="006A36BB" w:rsidP="000D082B" w:rsidRDefault="006A36BB" w14:paraId="58573F16" w14:textId="77777777">
      <w:pPr>
        <w:pStyle w:val="Prrafodelista"/>
        <w:numPr>
          <w:ilvl w:val="0"/>
          <w:numId w:val="13"/>
        </w:numPr>
        <w:tabs>
          <w:tab w:val="left" w:pos="567"/>
        </w:tabs>
        <w:spacing w:after="0" w:line="276" w:lineRule="auto"/>
        <w:jc w:val="both"/>
        <w:rPr>
          <w:rFonts w:cstheme="minorHAnsi"/>
          <w:color w:val="00B050"/>
        </w:rPr>
      </w:pPr>
      <w:r w:rsidRPr="00054AE0">
        <w:rPr>
          <w:rFonts w:cstheme="minorHAnsi"/>
          <w:color w:val="00B050"/>
        </w:rPr>
        <w:t>les propostes de millora detectades en el procés d’acreditació</w:t>
      </w:r>
    </w:p>
    <w:p w:rsidRPr="00054AE0" w:rsidR="0056461C" w:rsidP="000D082B" w:rsidRDefault="0056461C" w14:paraId="526DB2B3" w14:textId="77777777">
      <w:pPr>
        <w:spacing w:after="0" w:line="276" w:lineRule="auto"/>
        <w:ind w:left="284" w:hanging="142"/>
        <w:jc w:val="both"/>
        <w:rPr>
          <w:b/>
          <w:noProof/>
        </w:rPr>
      </w:pPr>
    </w:p>
    <w:p w:rsidR="004709C0" w:rsidP="004709C0" w:rsidRDefault="00B1366E" w14:paraId="7B0B9CF8" w14:textId="3D305237">
      <w:pPr>
        <w:spacing w:after="0" w:line="276" w:lineRule="auto"/>
        <w:jc w:val="both"/>
        <w:rPr>
          <w:b/>
          <w:noProof/>
        </w:rPr>
      </w:pPr>
      <w:r w:rsidRPr="00054AE0">
        <w:rPr>
          <w:b/>
          <w:noProof/>
        </w:rPr>
        <w:t>Autovaloració</w:t>
      </w:r>
      <w:r w:rsidRPr="00054AE0">
        <w:rPr>
          <w:b/>
          <w:noProof/>
          <w:spacing w:val="-12"/>
        </w:rPr>
        <w:t xml:space="preserve"> </w:t>
      </w:r>
      <w:r w:rsidRPr="00054AE0">
        <w:rPr>
          <w:b/>
          <w:noProof/>
        </w:rPr>
        <w:t>de</w:t>
      </w:r>
      <w:r w:rsidRPr="00054AE0">
        <w:rPr>
          <w:b/>
          <w:noProof/>
          <w:spacing w:val="-12"/>
        </w:rPr>
        <w:t xml:space="preserve"> </w:t>
      </w:r>
      <w:r w:rsidR="004709C0">
        <w:rPr>
          <w:b/>
          <w:noProof/>
        </w:rPr>
        <w:t>l’estàndard</w:t>
      </w:r>
    </w:p>
    <w:p w:rsidR="004709C0" w:rsidP="004709C0" w:rsidRDefault="004709C0" w14:paraId="01CECE91" w14:textId="77777777">
      <w:pPr>
        <w:spacing w:after="0" w:line="276" w:lineRule="auto"/>
        <w:jc w:val="both"/>
        <w:rPr>
          <w:b/>
          <w:noProof/>
        </w:rPr>
      </w:pPr>
    </w:p>
    <w:p w:rsidR="004709C0" w:rsidP="004709C0" w:rsidRDefault="000E621D" w14:paraId="0791C8E3" w14:textId="48DF1B6A">
      <w:pPr>
        <w:spacing w:after="0" w:line="276" w:lineRule="auto"/>
        <w:jc w:val="both"/>
        <w:rPr>
          <w:rFonts w:cstheme="minorHAnsi"/>
          <w:color w:val="00B050"/>
        </w:rPr>
      </w:pPr>
      <w:r>
        <w:rPr>
          <w:rFonts w:cstheme="minorHAnsi"/>
          <w:color w:val="00B050"/>
        </w:rPr>
        <w:t xml:space="preserve">En conseqüència el programa considera que aquest </w:t>
      </w:r>
      <w:r w:rsidR="004709C0">
        <w:rPr>
          <w:rFonts w:cstheme="minorHAnsi"/>
          <w:color w:val="00B050"/>
        </w:rPr>
        <w:t xml:space="preserve">estàndard </w:t>
      </w:r>
      <w:r>
        <w:rPr>
          <w:rFonts w:cstheme="minorHAnsi"/>
          <w:color w:val="00B050"/>
        </w:rPr>
        <w:t xml:space="preserve">te </w:t>
      </w:r>
      <w:r w:rsidR="00AC7C8C">
        <w:rPr>
          <w:rFonts w:cstheme="minorHAnsi"/>
          <w:color w:val="00B050"/>
        </w:rPr>
        <w:t xml:space="preserve">la valoració </w:t>
      </w:r>
      <w:r w:rsidRPr="00AC7C8C" w:rsidR="00AC7C8C">
        <w:rPr>
          <w:rFonts w:cstheme="minorHAnsi"/>
          <w:b/>
          <w:color w:val="00B050"/>
        </w:rPr>
        <w:t>en progrés vers l’excel·lència</w:t>
      </w:r>
      <w:r w:rsidR="004709C0">
        <w:rPr>
          <w:rFonts w:cstheme="minorHAnsi"/>
          <w:color w:val="00B050"/>
        </w:rPr>
        <w:t xml:space="preserve">. </w:t>
      </w:r>
    </w:p>
    <w:p w:rsidR="004709C0" w:rsidP="0056461C" w:rsidRDefault="004709C0" w14:paraId="724E52AD" w14:textId="74191972">
      <w:pPr>
        <w:spacing w:after="0" w:line="276" w:lineRule="auto"/>
        <w:jc w:val="both"/>
        <w:rPr>
          <w:b/>
          <w:noProof/>
        </w:rPr>
      </w:pPr>
    </w:p>
    <w:p w:rsidR="004709C0" w:rsidP="0056461C" w:rsidRDefault="004709C0" w14:paraId="01F22214" w14:textId="77777777">
      <w:pPr>
        <w:spacing w:after="0" w:line="276" w:lineRule="auto"/>
        <w:jc w:val="both"/>
        <w:rPr>
          <w:b/>
          <w:noProof/>
        </w:rPr>
      </w:pPr>
    </w:p>
    <w:p w:rsidRPr="00054AE0" w:rsidR="00E179A7" w:rsidP="000D082B" w:rsidRDefault="00E179A7" w14:paraId="74FAB259" w14:textId="56935540">
      <w:pPr>
        <w:spacing w:line="276" w:lineRule="auto"/>
        <w:rPr>
          <w:rFonts w:cstheme="minorHAnsi"/>
          <w:b/>
        </w:rPr>
      </w:pPr>
      <w:r w:rsidRPr="00054AE0">
        <w:rPr>
          <w:rFonts w:cstheme="minorHAnsi"/>
          <w:b/>
        </w:rPr>
        <w:br w:type="page"/>
      </w:r>
    </w:p>
    <w:p w:rsidRPr="006565A6" w:rsidR="00CC2DB9" w:rsidP="006565A6" w:rsidRDefault="00CC2DB9" w14:paraId="5D1BCC45" w14:textId="77777777">
      <w:pPr>
        <w:pStyle w:val="Ttulo2"/>
        <w:rPr>
          <w:rFonts w:asciiTheme="minorHAnsi" w:hAnsiTheme="minorHAnsi" w:cstheme="minorHAnsi"/>
          <w:b/>
          <w:bCs/>
          <w:color w:val="auto"/>
        </w:rPr>
      </w:pPr>
      <w:bookmarkStart w:name="_Toc100160352" w:id="13"/>
      <w:r w:rsidRPr="006565A6">
        <w:rPr>
          <w:rFonts w:asciiTheme="minorHAnsi" w:hAnsiTheme="minorHAnsi" w:cstheme="minorHAnsi"/>
          <w:b/>
          <w:bCs/>
          <w:color w:val="auto"/>
        </w:rPr>
        <w:lastRenderedPageBreak/>
        <w:t>Estàndard 4: Adequació del professorat</w:t>
      </w:r>
      <w:bookmarkEnd w:id="13"/>
    </w:p>
    <w:p w:rsidRPr="00054AE0" w:rsidR="00CC2DB9" w:rsidP="000D082B" w:rsidRDefault="00CC2DB9" w14:paraId="44C82594" w14:textId="3D78E72E">
      <w:pPr>
        <w:spacing w:after="0" w:line="276" w:lineRule="auto"/>
        <w:jc w:val="both"/>
        <w:rPr>
          <w:rFonts w:cstheme="minorHAnsi"/>
          <w:color w:val="FF0000"/>
        </w:rPr>
      </w:pPr>
      <w:r w:rsidRPr="00054AE0">
        <w:rPr>
          <w:rFonts w:cstheme="minorHAnsi"/>
          <w:color w:val="FF0000"/>
        </w:rPr>
        <w:t xml:space="preserve">La coordinació del programa de doctorat ha de reflexionar sobre el nivell d’assoliment de  l’estàndard següent:      </w:t>
      </w:r>
    </w:p>
    <w:p w:rsidRPr="00054AE0" w:rsidR="00CC2DB9" w:rsidP="000D082B" w:rsidRDefault="00CC2DB9" w14:paraId="4D566B1E" w14:textId="77777777">
      <w:pPr>
        <w:spacing w:after="0" w:line="276" w:lineRule="auto"/>
        <w:jc w:val="both"/>
        <w:rPr>
          <w:rFonts w:cstheme="minorHAnsi"/>
          <w:b/>
          <w:color w:val="FF0000"/>
        </w:rPr>
      </w:pPr>
    </w:p>
    <w:p w:rsidRPr="00054AE0" w:rsidR="00CC2DB9" w:rsidP="000D082B" w:rsidRDefault="00CC2DB9" w14:paraId="412F4A21" w14:textId="09A56BD4">
      <w:pPr>
        <w:spacing w:after="0" w:line="276" w:lineRule="auto"/>
        <w:jc w:val="both"/>
        <w:rPr>
          <w:rFonts w:cstheme="minorHAnsi"/>
          <w:i/>
        </w:rPr>
      </w:pPr>
      <w:r w:rsidRPr="00054AE0">
        <w:rPr>
          <w:rFonts w:cstheme="minorHAnsi"/>
          <w:i/>
        </w:rPr>
        <w:t>El professorat és suficient i adequat, d’acord amb les característiques del programa de doctorat, l’àmbit científic i el nombre d’estudiants.</w:t>
      </w:r>
    </w:p>
    <w:p w:rsidRPr="00054AE0" w:rsidR="0076042C" w:rsidP="000D082B" w:rsidRDefault="0076042C" w14:paraId="2A2667FA" w14:textId="77777777">
      <w:pPr>
        <w:spacing w:after="0" w:line="276" w:lineRule="auto"/>
        <w:jc w:val="both"/>
        <w:rPr>
          <w:rFonts w:cstheme="minorHAnsi"/>
          <w:i/>
        </w:rPr>
      </w:pPr>
    </w:p>
    <w:p w:rsidRPr="00054AE0" w:rsidR="00CC2DB9" w:rsidP="000D082B" w:rsidRDefault="0076042C" w14:paraId="4E3BB3D2" w14:textId="016B67F0">
      <w:pPr>
        <w:spacing w:after="0" w:line="276" w:lineRule="auto"/>
        <w:jc w:val="both"/>
        <w:rPr>
          <w:rFonts w:cstheme="minorHAnsi"/>
          <w:color w:val="FF0000"/>
        </w:rPr>
      </w:pPr>
      <w:r w:rsidRPr="00054AE0">
        <w:rPr>
          <w:rFonts w:cstheme="minorHAnsi"/>
          <w:color w:val="FF0000"/>
        </w:rPr>
        <w:t>Aquest estàndard és considerat per AQU com un dels dos estàndards més rellevants!</w:t>
      </w:r>
    </w:p>
    <w:p w:rsidRPr="00054AE0" w:rsidR="0076042C" w:rsidP="000D082B" w:rsidRDefault="0076042C" w14:paraId="107F1465" w14:textId="77777777">
      <w:pPr>
        <w:spacing w:after="0" w:line="276" w:lineRule="auto"/>
        <w:jc w:val="both"/>
        <w:rPr>
          <w:rFonts w:cstheme="minorHAnsi"/>
        </w:rPr>
      </w:pPr>
    </w:p>
    <w:p w:rsidRPr="00054AE0" w:rsidR="00CC2DB9" w:rsidP="000D082B" w:rsidRDefault="00CC2DB9" w14:paraId="636E6557" w14:textId="77777777">
      <w:pPr>
        <w:tabs>
          <w:tab w:val="left" w:pos="426"/>
        </w:tabs>
        <w:spacing w:after="0" w:line="276" w:lineRule="auto"/>
        <w:jc w:val="both"/>
        <w:rPr>
          <w:rFonts w:cstheme="minorHAnsi"/>
          <w:color w:val="FF0000"/>
        </w:rPr>
      </w:pPr>
      <w:r w:rsidRPr="00054AE0">
        <w:rPr>
          <w:rFonts w:cstheme="minorHAnsi"/>
          <w:color w:val="FF0000"/>
        </w:rPr>
        <w:t xml:space="preserve">L’estàndard general es desglossa en els </w:t>
      </w:r>
      <w:proofErr w:type="spellStart"/>
      <w:r w:rsidRPr="00054AE0">
        <w:rPr>
          <w:rFonts w:cstheme="minorHAnsi"/>
          <w:color w:val="FF0000"/>
        </w:rPr>
        <w:t>subestàndards</w:t>
      </w:r>
      <w:proofErr w:type="spellEnd"/>
      <w:r w:rsidRPr="00054AE0">
        <w:rPr>
          <w:rFonts w:cstheme="minorHAnsi"/>
          <w:color w:val="FF0000"/>
        </w:rPr>
        <w:t xml:space="preserve"> concrets següents:</w:t>
      </w:r>
    </w:p>
    <w:p w:rsidRPr="00054AE0" w:rsidR="00CC2DB9" w:rsidP="000D082B" w:rsidRDefault="00CC2DB9" w14:paraId="1D32A395" w14:textId="77777777">
      <w:pPr>
        <w:spacing w:after="0" w:line="276" w:lineRule="auto"/>
        <w:jc w:val="both"/>
        <w:rPr>
          <w:rFonts w:cstheme="minorHAnsi"/>
        </w:rPr>
      </w:pPr>
    </w:p>
    <w:p w:rsidRPr="006565A6" w:rsidR="00CC2DB9" w:rsidP="006565A6" w:rsidRDefault="00CC2DB9" w14:paraId="3ABA50F6" w14:textId="426120B6">
      <w:pPr>
        <w:pStyle w:val="Ttulo3"/>
        <w:ind w:left="454" w:hanging="454"/>
        <w:jc w:val="both"/>
        <w:rPr>
          <w:rFonts w:asciiTheme="minorHAnsi" w:hAnsiTheme="minorHAnsi" w:cstheme="minorHAnsi"/>
          <w:color w:val="auto"/>
        </w:rPr>
      </w:pPr>
      <w:bookmarkStart w:name="_Toc100160353" w:id="14"/>
      <w:r w:rsidRPr="006565A6">
        <w:rPr>
          <w:rFonts w:asciiTheme="minorHAnsi" w:hAnsiTheme="minorHAnsi" w:cstheme="minorHAnsi"/>
          <w:color w:val="auto"/>
        </w:rPr>
        <w:t>4.1.</w:t>
      </w:r>
      <w:r w:rsidRPr="006565A6">
        <w:rPr>
          <w:rFonts w:asciiTheme="minorHAnsi" w:hAnsiTheme="minorHAnsi" w:cstheme="minorHAnsi"/>
          <w:color w:val="auto"/>
        </w:rPr>
        <w:tab/>
      </w:r>
      <w:r w:rsidRPr="006565A6">
        <w:rPr>
          <w:rFonts w:asciiTheme="minorHAnsi" w:hAnsiTheme="minorHAnsi" w:cstheme="minorHAnsi"/>
          <w:color w:val="auto"/>
        </w:rPr>
        <w:t>El professorat té una activitat de recerca acreditada.</w:t>
      </w:r>
      <w:bookmarkEnd w:id="14"/>
    </w:p>
    <w:p w:rsidRPr="00054AE0" w:rsidR="004253FC" w:rsidP="000D082B" w:rsidRDefault="004253FC" w14:paraId="2330AD00" w14:textId="77777777">
      <w:pPr>
        <w:tabs>
          <w:tab w:val="left" w:pos="426"/>
        </w:tabs>
        <w:spacing w:after="0" w:line="276" w:lineRule="auto"/>
        <w:ind w:left="420" w:hanging="420"/>
        <w:jc w:val="both"/>
        <w:rPr>
          <w:rFonts w:cstheme="minorHAnsi"/>
          <w:b/>
        </w:rPr>
      </w:pPr>
    </w:p>
    <w:p w:rsidRPr="006565A6" w:rsidR="00CC2DB9" w:rsidP="006565A6" w:rsidRDefault="00CC2DB9" w14:paraId="18C0D24C" w14:textId="35C41112">
      <w:pPr>
        <w:pStyle w:val="Ttulo3"/>
        <w:ind w:left="454" w:hanging="454"/>
        <w:jc w:val="both"/>
        <w:rPr>
          <w:rFonts w:asciiTheme="minorHAnsi" w:hAnsiTheme="minorHAnsi" w:cstheme="minorHAnsi"/>
          <w:color w:val="auto"/>
        </w:rPr>
      </w:pPr>
      <w:bookmarkStart w:name="_Toc100160354" w:id="15"/>
      <w:r w:rsidRPr="006565A6">
        <w:rPr>
          <w:rFonts w:asciiTheme="minorHAnsi" w:hAnsiTheme="minorHAnsi" w:cstheme="minorHAnsi"/>
          <w:color w:val="auto"/>
        </w:rPr>
        <w:t>4.2.</w:t>
      </w:r>
      <w:r w:rsidRPr="006565A6">
        <w:rPr>
          <w:rFonts w:asciiTheme="minorHAnsi" w:hAnsiTheme="minorHAnsi" w:cstheme="minorHAnsi"/>
          <w:color w:val="auto"/>
        </w:rPr>
        <w:tab/>
      </w:r>
      <w:r w:rsidRPr="006565A6">
        <w:rPr>
          <w:rFonts w:asciiTheme="minorHAnsi" w:hAnsiTheme="minorHAnsi" w:cstheme="minorHAnsi"/>
          <w:color w:val="auto"/>
        </w:rPr>
        <w:t>El professorat és suficient i té la dedicació adequada per desenvolupar les seves funcions.</w:t>
      </w:r>
      <w:bookmarkEnd w:id="15"/>
    </w:p>
    <w:p w:rsidRPr="006565A6" w:rsidR="004253FC" w:rsidP="006565A6" w:rsidRDefault="004253FC" w14:paraId="3DCFBFE6" w14:textId="77777777">
      <w:pPr>
        <w:pStyle w:val="Ttulo3"/>
        <w:ind w:left="454" w:hanging="454"/>
        <w:jc w:val="both"/>
        <w:rPr>
          <w:rFonts w:asciiTheme="minorHAnsi" w:hAnsiTheme="minorHAnsi" w:cstheme="minorHAnsi"/>
          <w:color w:val="auto"/>
        </w:rPr>
      </w:pPr>
    </w:p>
    <w:p w:rsidRPr="006565A6" w:rsidR="007D15E0" w:rsidP="006565A6" w:rsidRDefault="00CC2DB9" w14:paraId="4B48A5FF" w14:textId="3684A2E8">
      <w:pPr>
        <w:pStyle w:val="Ttulo3"/>
        <w:ind w:left="454" w:hanging="454"/>
        <w:jc w:val="both"/>
        <w:rPr>
          <w:rFonts w:asciiTheme="minorHAnsi" w:hAnsiTheme="minorHAnsi" w:cstheme="minorHAnsi"/>
          <w:color w:val="auto"/>
        </w:rPr>
      </w:pPr>
      <w:bookmarkStart w:name="_Toc100160355" w:id="16"/>
      <w:r w:rsidRPr="006565A6">
        <w:rPr>
          <w:rFonts w:asciiTheme="minorHAnsi" w:hAnsiTheme="minorHAnsi" w:cstheme="minorHAnsi"/>
          <w:color w:val="auto"/>
        </w:rPr>
        <w:t>4.3.</w:t>
      </w:r>
      <w:r w:rsidRPr="006565A6">
        <w:rPr>
          <w:rFonts w:asciiTheme="minorHAnsi" w:hAnsiTheme="minorHAnsi" w:cstheme="minorHAnsi"/>
          <w:color w:val="auto"/>
        </w:rPr>
        <w:tab/>
      </w:r>
      <w:r w:rsidRPr="006565A6">
        <w:rPr>
          <w:rFonts w:asciiTheme="minorHAnsi" w:hAnsiTheme="minorHAnsi" w:cstheme="minorHAnsi"/>
          <w:color w:val="auto"/>
        </w:rPr>
        <w:t>El programa de doctorat compta amb les accions adients per fomentar la direcció de tesis</w:t>
      </w:r>
      <w:r w:rsidRPr="006565A6" w:rsidR="007D15E0">
        <w:rPr>
          <w:rFonts w:asciiTheme="minorHAnsi" w:hAnsiTheme="minorHAnsi" w:cstheme="minorHAnsi"/>
          <w:color w:val="auto"/>
        </w:rPr>
        <w:t xml:space="preserve"> i la tutorització dels estudiants.</w:t>
      </w:r>
      <w:bookmarkEnd w:id="16"/>
    </w:p>
    <w:p w:rsidRPr="00054AE0" w:rsidR="00D759C6" w:rsidP="000D082B" w:rsidRDefault="00D759C6" w14:paraId="196A6F35" w14:textId="3F877D0B">
      <w:pPr>
        <w:tabs>
          <w:tab w:val="left" w:pos="426"/>
        </w:tabs>
        <w:spacing w:after="0" w:line="276" w:lineRule="auto"/>
        <w:ind w:left="420" w:hanging="420"/>
        <w:jc w:val="both"/>
        <w:rPr>
          <w:rFonts w:cstheme="minorHAnsi"/>
          <w:b/>
        </w:rPr>
      </w:pPr>
    </w:p>
    <w:p w:rsidRPr="004253FC" w:rsidR="004253FC" w:rsidP="296AFBCB" w:rsidRDefault="004253FC" w14:paraId="7019DAB8" w14:textId="675E74FB">
      <w:pPr>
        <w:pStyle w:val="Normal"/>
        <w:spacing w:after="0" w:line="276" w:lineRule="auto"/>
        <w:jc w:val="both"/>
        <w:rPr>
          <w:rFonts w:cs="Calibri" w:cstheme="minorAscii"/>
          <w:b w:val="1"/>
          <w:bCs w:val="1"/>
          <w:color w:val="00B050"/>
        </w:rPr>
      </w:pPr>
      <w:r w:rsidRPr="296AFBCB" w:rsidR="004253FC">
        <w:rPr>
          <w:rFonts w:cs="Calibri" w:cstheme="minorAscii"/>
          <w:color w:val="00B050"/>
        </w:rPr>
        <w:t xml:space="preserve">Aquest </w:t>
      </w:r>
      <w:proofErr w:type="spellStart"/>
      <w:r w:rsidRPr="296AFBCB" w:rsidR="004253FC">
        <w:rPr>
          <w:rFonts w:cs="Calibri" w:cstheme="minorAscii"/>
          <w:color w:val="00B050"/>
        </w:rPr>
        <w:t>subestàndard</w:t>
      </w:r>
      <w:proofErr w:type="spellEnd"/>
      <w:r w:rsidRPr="296AFBCB" w:rsidR="004253FC">
        <w:rPr>
          <w:rFonts w:cs="Calibri" w:cstheme="minorAscii"/>
          <w:color w:val="00B050"/>
        </w:rPr>
        <w:t xml:space="preserve"> transversal </w:t>
      </w:r>
      <w:r w:rsidRPr="296AFBCB" w:rsidR="0042328F">
        <w:rPr>
          <w:rFonts w:cs="Calibri" w:cstheme="minorAscii"/>
          <w:color w:val="00B050"/>
        </w:rPr>
        <w:t>de l’Escola de Doctorat</w:t>
      </w:r>
      <w:r w:rsidRPr="296AFBCB" w:rsidR="0042328F">
        <w:rPr>
          <w:rFonts w:cs="Calibri" w:cstheme="minorAscii"/>
          <w:color w:val="00B050"/>
        </w:rPr>
        <w:t xml:space="preserve"> </w:t>
      </w:r>
      <w:r w:rsidRPr="296AFBCB" w:rsidR="004253FC">
        <w:rPr>
          <w:rFonts w:cs="Calibri" w:cstheme="minorAscii"/>
          <w:color w:val="00B050"/>
        </w:rPr>
        <w:t>ha estat avaluat per AQU Catalunya amb la valoració</w:t>
      </w:r>
      <w:r w:rsidRPr="296AFBCB" w:rsidR="004253FC">
        <w:rPr>
          <w:rFonts w:cs="Calibri" w:cstheme="minorAscii"/>
          <w:b w:val="1"/>
          <w:bCs w:val="1"/>
          <w:color w:val="00B050"/>
        </w:rPr>
        <w:t xml:space="preserve"> </w:t>
      </w:r>
      <w:r w:rsidRPr="296AFBCB" w:rsidR="00AC7C8C">
        <w:rPr>
          <w:rFonts w:cs="Calibri" w:cstheme="minorAscii"/>
          <w:b w:val="1"/>
          <w:bCs w:val="1"/>
          <w:color w:val="00B050"/>
        </w:rPr>
        <w:t>en progrés vers l’excel·lència.</w:t>
      </w:r>
      <w:r w:rsidRPr="296AFBCB" w:rsidR="004253FC">
        <w:rPr>
          <w:rFonts w:cs="Calibri" w:cstheme="minorAscii"/>
          <w:b w:val="1"/>
          <w:bCs w:val="1"/>
          <w:color w:val="00B050"/>
        </w:rPr>
        <w:t xml:space="preserve"> </w:t>
      </w:r>
      <w:proofErr w:type="spellStart"/>
      <w:proofErr w:type="spellEnd"/>
    </w:p>
    <w:p w:rsidR="004253FC" w:rsidP="296AFBCB" w:rsidRDefault="004253FC" w14:paraId="31C25EA4" w14:textId="3D4D339B">
      <w:pPr>
        <w:pStyle w:val="Prrafodelista"/>
        <w:numPr>
          <w:ilvl w:val="0"/>
          <w:numId w:val="36"/>
        </w:numPr>
        <w:spacing w:after="0" w:line="276" w:lineRule="auto"/>
        <w:jc w:val="both"/>
        <w:rPr>
          <w:rFonts w:ascii="Calibri" w:hAnsi="Calibri" w:eastAsia="Calibri" w:cs="Calibri" w:asciiTheme="minorAscii" w:hAnsiTheme="minorAscii" w:eastAsiaTheme="minorAscii" w:cstheme="minorAscii"/>
          <w:noProof/>
          <w:color w:val="0563C1"/>
          <w:sz w:val="22"/>
          <w:szCs w:val="22"/>
          <w:u w:val="single"/>
          <w:lang w:val="es"/>
        </w:rPr>
      </w:pPr>
      <w:hyperlink r:id="R499e4ddc543f495b">
        <w:r w:rsidRPr="296AFBCB" w:rsidR="296AFBCB">
          <w:rPr>
            <w:rStyle w:val="Hipervnculo"/>
            <w:rFonts w:ascii="Calibri" w:hAnsi="Calibri" w:eastAsia="Calibri" w:cs="Calibri"/>
            <w:strike w:val="0"/>
            <w:dstrike w:val="0"/>
            <w:noProof/>
            <w:sz w:val="22"/>
            <w:szCs w:val="22"/>
            <w:lang w:val="es"/>
          </w:rPr>
          <w:t>Autoinforme de los aspectos transversales de la UAB</w:t>
        </w:r>
      </w:hyperlink>
    </w:p>
    <w:p w:rsidR="004253FC" w:rsidP="296AFBCB" w:rsidRDefault="004253FC" w14:paraId="6665FBBC" w14:textId="775DB847">
      <w:pPr>
        <w:pStyle w:val="Prrafodelista"/>
        <w:numPr>
          <w:ilvl w:val="0"/>
          <w:numId w:val="36"/>
        </w:numPr>
        <w:spacing w:after="0" w:line="276" w:lineRule="auto"/>
        <w:jc w:val="both"/>
        <w:rPr>
          <w:rFonts w:ascii="Calibri" w:hAnsi="Calibri" w:eastAsia="Calibri" w:cs="Calibri" w:asciiTheme="minorAscii" w:hAnsiTheme="minorAscii" w:eastAsiaTheme="minorAscii" w:cstheme="minorAscii"/>
          <w:noProof/>
          <w:color w:val="0563C1"/>
          <w:sz w:val="22"/>
          <w:szCs w:val="22"/>
          <w:u w:val="single"/>
          <w:lang w:val="es"/>
        </w:rPr>
      </w:pPr>
      <w:hyperlink r:id="Rc77e224865314d1b">
        <w:r w:rsidRPr="296AFBCB" w:rsidR="296AFBCB">
          <w:rPr>
            <w:rStyle w:val="Hipervnculo"/>
            <w:rFonts w:ascii="Calibri" w:hAnsi="Calibri" w:eastAsia="Calibri" w:cs="Calibri"/>
            <w:strike w:val="0"/>
            <w:dstrike w:val="0"/>
            <w:noProof/>
            <w:sz w:val="22"/>
            <w:szCs w:val="22"/>
            <w:lang w:val="es"/>
          </w:rPr>
          <w:t>Informe de AQU</w:t>
        </w:r>
      </w:hyperlink>
    </w:p>
    <w:p w:rsidR="004253FC" w:rsidP="296AFBCB" w:rsidRDefault="004253FC" w14:paraId="2AE8A6C7" w14:textId="7876E1B8">
      <w:pPr>
        <w:pStyle w:val="Normal"/>
        <w:spacing w:after="0" w:line="276" w:lineRule="auto"/>
        <w:jc w:val="both"/>
        <w:rPr>
          <w:b w:val="1"/>
          <w:bCs w:val="1"/>
          <w:noProof/>
        </w:rPr>
      </w:pPr>
    </w:p>
    <w:p w:rsidRPr="00B55A72" w:rsidR="00CC2DB9" w:rsidP="00B55A72" w:rsidRDefault="00CC2DB9" w14:paraId="02834E4F" w14:textId="77777777">
      <w:pPr>
        <w:pStyle w:val="Ttulo3"/>
        <w:ind w:left="454" w:hanging="454"/>
        <w:jc w:val="both"/>
        <w:rPr>
          <w:rFonts w:asciiTheme="minorHAnsi" w:hAnsiTheme="minorHAnsi" w:cstheme="minorHAnsi"/>
          <w:color w:val="auto"/>
        </w:rPr>
      </w:pPr>
      <w:bookmarkStart w:name="_Toc100160356" w:id="17"/>
      <w:r w:rsidRPr="00B55A72">
        <w:rPr>
          <w:rFonts w:asciiTheme="minorHAnsi" w:hAnsiTheme="minorHAnsi" w:cstheme="minorHAnsi"/>
          <w:color w:val="auto"/>
        </w:rPr>
        <w:t>4.4.</w:t>
      </w:r>
      <w:r w:rsidRPr="00B55A72">
        <w:rPr>
          <w:rFonts w:asciiTheme="minorHAnsi" w:hAnsiTheme="minorHAnsi" w:cstheme="minorHAnsi"/>
          <w:color w:val="auto"/>
        </w:rPr>
        <w:tab/>
      </w:r>
      <w:r w:rsidRPr="00B55A72">
        <w:rPr>
          <w:rFonts w:asciiTheme="minorHAnsi" w:hAnsiTheme="minorHAnsi" w:cstheme="minorHAnsi"/>
          <w:color w:val="auto"/>
        </w:rPr>
        <w:t>El grau de participació de professorat estranger i doctors internacionals en les comissions de seguiment i tribunals de tesi és adequat a l’àmbit científic del programa.</w:t>
      </w:r>
      <w:bookmarkEnd w:id="17"/>
    </w:p>
    <w:p w:rsidRPr="00B55A72" w:rsidR="00CC2DB9" w:rsidP="00B55A72" w:rsidRDefault="00CC2DB9" w14:paraId="025FE5A6" w14:textId="77777777">
      <w:pPr>
        <w:pStyle w:val="Ttulo3"/>
        <w:ind w:left="454" w:hanging="454"/>
        <w:jc w:val="both"/>
        <w:rPr>
          <w:rFonts w:asciiTheme="minorHAnsi" w:hAnsiTheme="minorHAnsi" w:cstheme="minorHAnsi"/>
          <w:color w:val="auto"/>
        </w:rPr>
      </w:pPr>
    </w:p>
    <w:p w:rsidRPr="00054AE0" w:rsidR="00CC2DB9" w:rsidP="000D082B" w:rsidRDefault="00CC2DB9" w14:paraId="33F9C695" w14:textId="40FEF039">
      <w:pPr>
        <w:tabs>
          <w:tab w:val="left" w:pos="600"/>
        </w:tabs>
        <w:spacing w:after="0" w:line="276" w:lineRule="auto"/>
        <w:jc w:val="both"/>
        <w:rPr>
          <w:rFonts w:cstheme="minorHAnsi"/>
          <w:color w:val="FF0000"/>
        </w:rPr>
      </w:pPr>
      <w:r w:rsidRPr="00054AE0">
        <w:rPr>
          <w:rFonts w:cstheme="minorHAnsi"/>
          <w:color w:val="FF0000"/>
        </w:rPr>
        <w:t xml:space="preserve">Cal reflexionar i fer una valoració sobre l’evolució de les </w:t>
      </w:r>
      <w:r w:rsidRPr="00054AE0">
        <w:rPr>
          <w:rFonts w:cstheme="minorHAnsi"/>
          <w:b/>
          <w:color w:val="FF0000"/>
        </w:rPr>
        <w:t>condicions inicials de verificació</w:t>
      </w:r>
      <w:r w:rsidRPr="00054AE0">
        <w:rPr>
          <w:rFonts w:cstheme="minorHAnsi"/>
          <w:color w:val="FF0000"/>
        </w:rPr>
        <w:t>, especialment sobre els aspectes següents:</w:t>
      </w:r>
    </w:p>
    <w:p w:rsidRPr="00054AE0" w:rsidR="00CC2DB9" w:rsidP="000D082B" w:rsidRDefault="00CC2DB9" w14:paraId="1044123A"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L’experiència acreditada del PDI</w:t>
      </w:r>
    </w:p>
    <w:p w:rsidRPr="00054AE0" w:rsidR="00CC2DB9" w:rsidP="000D082B" w:rsidRDefault="00CC2DB9" w14:paraId="1E7BED93"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La qualitat de les contribucions científiques</w:t>
      </w:r>
    </w:p>
    <w:p w:rsidRPr="00054AE0" w:rsidR="00CC2DB9" w:rsidP="000D082B" w:rsidRDefault="00CC2DB9" w14:paraId="1355E437"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El nombre de projectes competitius de recerca actius</w:t>
      </w:r>
    </w:p>
    <w:p w:rsidRPr="00054AE0" w:rsidR="00CC2DB9" w:rsidP="000D082B" w:rsidRDefault="00CC2DB9" w14:paraId="6120D437"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La internacionalització del professorat</w:t>
      </w:r>
    </w:p>
    <w:p w:rsidRPr="00054AE0" w:rsidR="00CC2DB9" w:rsidP="000D082B" w:rsidRDefault="00CC2DB9" w14:paraId="437A31B3" w14:textId="77777777">
      <w:pPr>
        <w:tabs>
          <w:tab w:val="left" w:pos="600"/>
        </w:tabs>
        <w:spacing w:after="0" w:line="276" w:lineRule="auto"/>
        <w:jc w:val="both"/>
        <w:rPr>
          <w:rFonts w:cstheme="minorHAnsi"/>
        </w:rPr>
      </w:pPr>
    </w:p>
    <w:p w:rsidRPr="00054AE0" w:rsidR="00CC2DB9" w:rsidP="000D082B" w:rsidRDefault="00CC2DB9" w14:paraId="41D17333" w14:textId="77777777">
      <w:pPr>
        <w:tabs>
          <w:tab w:val="left" w:pos="426"/>
        </w:tabs>
        <w:spacing w:after="0" w:line="276" w:lineRule="auto"/>
        <w:jc w:val="both"/>
        <w:rPr>
          <w:noProof/>
          <w:color w:val="FF0000"/>
          <w:lang w:eastAsia="ca-ES"/>
        </w:rPr>
      </w:pPr>
      <w:r w:rsidRPr="00054AE0">
        <w:rPr>
          <w:rFonts w:cstheme="minorHAnsi"/>
          <w:color w:val="FF0000"/>
        </w:rPr>
        <w:t>El CAI ha de considerar les evidències següents per a l’elaboració de l’autoinforme i posar-les a disposició del CAE:</w:t>
      </w:r>
    </w:p>
    <w:p w:rsidRPr="00054AE0" w:rsidR="00CC2DB9" w:rsidP="000D082B" w:rsidRDefault="00CC2DB9" w14:paraId="1B3D36D5"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Projectes de recerca competitius en vigor en què l’IP sigui professor del programa (font: coordinació del PD).</w:t>
      </w:r>
      <w:r w:rsidRPr="00054AE0">
        <w:rPr>
          <w:rFonts w:cstheme="minorHAnsi"/>
          <w:b/>
          <w:color w:val="FF0000"/>
        </w:rPr>
        <w:t xml:space="preserve"> </w:t>
      </w:r>
    </w:p>
    <w:p w:rsidRPr="00054AE0" w:rsidR="00CC2DB9" w:rsidP="000D082B" w:rsidRDefault="00CC2DB9" w14:paraId="166D51EA"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Professorat que participa en projectes de recerca competitius vigents (font: coordinació del PD).</w:t>
      </w:r>
    </w:p>
    <w:p w:rsidRPr="00054AE0" w:rsidR="00CC2DB9" w:rsidP="000D082B" w:rsidRDefault="00CC2DB9" w14:paraId="7AEC2AE3"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Contribucions científiques del professorat rellevants en l’àmbit del programa (font: coordinació del PD).</w:t>
      </w:r>
    </w:p>
    <w:p w:rsidRPr="00054AE0" w:rsidR="00CC2DB9" w:rsidP="000D082B" w:rsidRDefault="00CC2DB9" w14:paraId="51363F19"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lastRenderedPageBreak/>
        <w:t>Professorat estranger entre el professorat que dirigeix tesis doctorals i entre el que imparteix activitats formatives (font: coordinació del PD)</w:t>
      </w:r>
    </w:p>
    <w:p w:rsidRPr="00054AE0" w:rsidR="00CC2DB9" w:rsidP="000D082B" w:rsidRDefault="00CC2DB9" w14:paraId="291F8D02"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Resultats de les accions de foment de la direcció de tesis doctorals (font: coordinació del PD)</w:t>
      </w:r>
    </w:p>
    <w:p w:rsidRPr="00054AE0" w:rsidR="00CC2DB9" w:rsidP="000D082B" w:rsidRDefault="00CC2DB9" w14:paraId="3A7140EC" w14:textId="77777777">
      <w:pPr>
        <w:tabs>
          <w:tab w:val="left" w:pos="600"/>
        </w:tabs>
        <w:spacing w:after="0" w:line="276" w:lineRule="auto"/>
        <w:jc w:val="both"/>
        <w:rPr>
          <w:rFonts w:cstheme="minorHAnsi"/>
          <w:color w:val="FF0000"/>
        </w:rPr>
      </w:pPr>
    </w:p>
    <w:p w:rsidRPr="00054AE0" w:rsidR="00CC2DB9" w:rsidP="000D082B" w:rsidRDefault="00CC2DB9" w14:paraId="25D4643E" w14:textId="77777777">
      <w:pPr>
        <w:tabs>
          <w:tab w:val="left" w:pos="600"/>
        </w:tabs>
        <w:spacing w:after="0" w:line="276" w:lineRule="auto"/>
        <w:jc w:val="both"/>
        <w:rPr>
          <w:rFonts w:cstheme="minorHAnsi"/>
          <w:color w:val="FF0000"/>
        </w:rPr>
      </w:pPr>
      <w:r w:rsidRPr="00054AE0">
        <w:rPr>
          <w:rFonts w:cstheme="minorHAnsi"/>
          <w:color w:val="FF0000"/>
        </w:rPr>
        <w:t>Indicadors, que cal incloure a l’autoinforme en format quadre amb evolució temporal:</w:t>
      </w:r>
    </w:p>
    <w:p w:rsidRPr="00054AE0" w:rsidR="00CC2DB9" w:rsidP="000D082B" w:rsidRDefault="00CC2DB9" w14:paraId="60167570"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Nombre de directors/es de tesis defensades (disponible al SIQ i al DATA)</w:t>
      </w:r>
    </w:p>
    <w:p w:rsidRPr="00054AE0" w:rsidR="007F6FA0" w:rsidP="000D082B" w:rsidRDefault="007F6FA0" w14:paraId="3A1EAFFC" w14:textId="6DDC65C1">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 xml:space="preserve">% de sexennis vigents del professorat </w:t>
      </w:r>
      <w:r w:rsidRPr="00054AE0" w:rsidR="00675CE2">
        <w:rPr>
          <w:rFonts w:cstheme="minorHAnsi"/>
          <w:color w:val="FF0000"/>
        </w:rPr>
        <w:t>que ha dirigit tesis doctorals</w:t>
      </w:r>
      <w:r w:rsidRPr="00054AE0">
        <w:rPr>
          <w:rFonts w:cstheme="minorHAnsi"/>
          <w:color w:val="FF0000"/>
        </w:rPr>
        <w:t xml:space="preserve"> (disponible al SIQ al DATA)</w:t>
      </w:r>
    </w:p>
    <w:p w:rsidRPr="00054AE0" w:rsidR="00CC2DB9" w:rsidP="000D082B" w:rsidRDefault="00CC2DB9" w14:paraId="58A43E80" w14:textId="0AF39304">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 xml:space="preserve">% de sexennis vigents dels directors </w:t>
      </w:r>
      <w:r w:rsidRPr="00054AE0" w:rsidR="007F6FA0">
        <w:rPr>
          <w:rFonts w:cstheme="minorHAnsi"/>
          <w:color w:val="FF0000"/>
        </w:rPr>
        <w:t xml:space="preserve">i directores </w:t>
      </w:r>
      <w:r w:rsidRPr="00054AE0">
        <w:rPr>
          <w:rFonts w:cstheme="minorHAnsi"/>
          <w:color w:val="FF0000"/>
        </w:rPr>
        <w:t>de tesis defensades de la UAB (disponible al SIQ al DATA)</w:t>
      </w:r>
    </w:p>
    <w:p w:rsidRPr="00054AE0" w:rsidR="007F6FA0" w:rsidP="000D082B" w:rsidRDefault="007F6FA0" w14:paraId="5EBFE636" w14:textId="77777777">
      <w:pPr>
        <w:pStyle w:val="Prrafodelista"/>
        <w:tabs>
          <w:tab w:val="left" w:pos="426"/>
        </w:tabs>
        <w:spacing w:after="0" w:line="276" w:lineRule="auto"/>
        <w:contextualSpacing w:val="0"/>
        <w:jc w:val="both"/>
        <w:rPr>
          <w:rFonts w:cstheme="minorHAnsi"/>
          <w:color w:val="FF0000"/>
        </w:rPr>
      </w:pPr>
    </w:p>
    <w:p w:rsidRPr="00054AE0" w:rsidR="00CF166C" w:rsidP="00CF166C" w:rsidRDefault="00CF166C" w14:paraId="47D31A40" w14:textId="77777777">
      <w:pPr>
        <w:spacing w:after="0" w:line="276" w:lineRule="auto"/>
        <w:jc w:val="both"/>
        <w:rPr>
          <w:rFonts w:cstheme="minorHAnsi"/>
          <w:color w:val="FF0000"/>
        </w:rPr>
      </w:pPr>
      <w:r w:rsidRPr="00054AE0">
        <w:rPr>
          <w:rFonts w:cstheme="minorHAnsi"/>
          <w:color w:val="FF0000"/>
        </w:rPr>
        <w:t>L’anàlisi de la perspectiva de gènere en el professorat pot prendre en consideració els indicadors i les dades estadístiques següents (segregats per sexe):</w:t>
      </w:r>
    </w:p>
    <w:p w:rsidRPr="00054AE0" w:rsidR="00CF166C" w:rsidP="00CF166C" w:rsidRDefault="00CF166C" w14:paraId="55012F0C" w14:textId="3ACD523C">
      <w:pPr>
        <w:pStyle w:val="Prrafodelista"/>
        <w:numPr>
          <w:ilvl w:val="0"/>
          <w:numId w:val="23"/>
        </w:numPr>
        <w:tabs>
          <w:tab w:val="left" w:pos="709"/>
        </w:tabs>
        <w:spacing w:after="0" w:line="276" w:lineRule="auto"/>
        <w:ind w:hanging="578"/>
        <w:jc w:val="both"/>
        <w:rPr>
          <w:rFonts w:cstheme="minorHAnsi"/>
          <w:color w:val="FF0000"/>
        </w:rPr>
      </w:pPr>
      <w:r w:rsidRPr="00054AE0">
        <w:rPr>
          <w:rFonts w:cstheme="minorHAnsi"/>
          <w:color w:val="FF0000"/>
        </w:rPr>
        <w:t>Estructura de la plantilla de professorat: perfil del professorat (activitat de recerca acreditada (sexennis de recerca) i edat) i categoria.</w:t>
      </w:r>
    </w:p>
    <w:p w:rsidRPr="00054AE0" w:rsidR="00CF166C" w:rsidP="00CF166C" w:rsidRDefault="00CF166C" w14:paraId="2976D1ED" w14:textId="32BBEBC1">
      <w:pPr>
        <w:pStyle w:val="Prrafodelista"/>
        <w:numPr>
          <w:ilvl w:val="0"/>
          <w:numId w:val="23"/>
        </w:numPr>
        <w:tabs>
          <w:tab w:val="left" w:pos="709"/>
        </w:tabs>
        <w:spacing w:after="0" w:line="276" w:lineRule="auto"/>
        <w:ind w:hanging="578"/>
        <w:jc w:val="both"/>
        <w:rPr>
          <w:rFonts w:cstheme="minorHAnsi"/>
          <w:color w:val="FF0000"/>
        </w:rPr>
      </w:pPr>
      <w:r w:rsidRPr="00054AE0">
        <w:rPr>
          <w:rFonts w:cstheme="minorHAnsi"/>
          <w:color w:val="FF0000"/>
        </w:rPr>
        <w:t>Direcció de tesis.</w:t>
      </w:r>
    </w:p>
    <w:p w:rsidRPr="00054AE0" w:rsidR="00CF166C" w:rsidP="00CF166C" w:rsidRDefault="00CF166C" w14:paraId="4E604085" w14:textId="071EA2DE">
      <w:pPr>
        <w:pStyle w:val="Prrafodelista"/>
        <w:numPr>
          <w:ilvl w:val="0"/>
          <w:numId w:val="23"/>
        </w:numPr>
        <w:tabs>
          <w:tab w:val="left" w:pos="709"/>
        </w:tabs>
        <w:spacing w:after="0" w:line="276" w:lineRule="auto"/>
        <w:ind w:hanging="578"/>
        <w:jc w:val="both"/>
        <w:rPr>
          <w:rFonts w:cstheme="minorHAnsi"/>
          <w:color w:val="FF0000"/>
        </w:rPr>
      </w:pPr>
      <w:r w:rsidRPr="00054AE0">
        <w:rPr>
          <w:rFonts w:cstheme="minorHAnsi"/>
          <w:color w:val="FF0000"/>
        </w:rPr>
        <w:t>Direcció de projectes de recerca.</w:t>
      </w:r>
    </w:p>
    <w:p w:rsidRPr="00054AE0" w:rsidR="00CF166C" w:rsidP="00CF166C" w:rsidRDefault="00CF166C" w14:paraId="6BE2168F" w14:textId="7635746F">
      <w:pPr>
        <w:pStyle w:val="Prrafodelista"/>
        <w:numPr>
          <w:ilvl w:val="0"/>
          <w:numId w:val="23"/>
        </w:numPr>
        <w:tabs>
          <w:tab w:val="left" w:pos="709"/>
        </w:tabs>
        <w:spacing w:after="0" w:line="276" w:lineRule="auto"/>
        <w:ind w:hanging="578"/>
        <w:jc w:val="both"/>
        <w:rPr>
          <w:rFonts w:cstheme="minorHAnsi"/>
          <w:color w:val="FF0000"/>
        </w:rPr>
      </w:pPr>
      <w:r w:rsidRPr="00054AE0">
        <w:rPr>
          <w:rFonts w:cstheme="minorHAnsi"/>
          <w:color w:val="FF0000"/>
        </w:rPr>
        <w:t>Formació en perspectiva de gènere</w:t>
      </w:r>
    </w:p>
    <w:p w:rsidRPr="00054AE0" w:rsidR="00CF166C" w:rsidP="00CF166C" w:rsidRDefault="00CF166C" w14:paraId="5D981CD6" w14:textId="61AC8926">
      <w:pPr>
        <w:pStyle w:val="Prrafodelista"/>
        <w:numPr>
          <w:ilvl w:val="0"/>
          <w:numId w:val="23"/>
        </w:numPr>
        <w:tabs>
          <w:tab w:val="left" w:pos="709"/>
        </w:tabs>
        <w:spacing w:after="0" w:line="276" w:lineRule="auto"/>
        <w:ind w:left="709" w:hanging="283"/>
        <w:jc w:val="both"/>
        <w:rPr>
          <w:rFonts w:cstheme="minorHAnsi"/>
          <w:b/>
          <w:color w:val="FF0000"/>
        </w:rPr>
      </w:pPr>
      <w:r w:rsidRPr="00054AE0">
        <w:rPr>
          <w:rFonts w:cstheme="minorHAnsi"/>
          <w:color w:val="FF0000"/>
        </w:rPr>
        <w:t>Satisfacció de l’alumnat.</w:t>
      </w:r>
    </w:p>
    <w:p w:rsidRPr="00054AE0" w:rsidR="00CC2DB9" w:rsidP="000D082B" w:rsidRDefault="00CC2DB9" w14:paraId="2FFE9529" w14:textId="77777777">
      <w:pPr>
        <w:pStyle w:val="Prrafodelista"/>
        <w:tabs>
          <w:tab w:val="left" w:pos="426"/>
        </w:tabs>
        <w:spacing w:after="0" w:line="276" w:lineRule="auto"/>
        <w:contextualSpacing w:val="0"/>
        <w:jc w:val="both"/>
        <w:rPr>
          <w:rFonts w:cstheme="minorHAnsi"/>
          <w:color w:val="FF0000"/>
        </w:rPr>
      </w:pPr>
    </w:p>
    <w:p w:rsidRPr="00054AE0" w:rsidR="00CC2DB9" w:rsidP="000D082B" w:rsidRDefault="00CC2DB9" w14:paraId="54AD0582" w14:textId="77777777">
      <w:pPr>
        <w:tabs>
          <w:tab w:val="left" w:pos="426"/>
        </w:tabs>
        <w:spacing w:after="0" w:line="276" w:lineRule="auto"/>
        <w:jc w:val="both"/>
        <w:rPr>
          <w:rFonts w:cstheme="minorHAnsi"/>
          <w:color w:val="FF0000"/>
        </w:rPr>
      </w:pPr>
      <w:r w:rsidRPr="00054AE0">
        <w:rPr>
          <w:rFonts w:ascii="Wingdings" w:hAnsi="Wingdings" w:eastAsia="Wingdings" w:cs="Wingdings" w:cstheme="minorHAnsi"/>
          <w:b/>
          <w:color w:val="FF0000"/>
          <w:sz w:val="30"/>
          <w:szCs w:val="30"/>
        </w:rPr>
        <w:t>Ø</w:t>
      </w:r>
      <w:r w:rsidRPr="00054AE0">
        <w:rPr>
          <w:rFonts w:cstheme="minorHAnsi"/>
          <w:color w:val="FF0000"/>
        </w:rPr>
        <w:t xml:space="preserve"> Accés al </w:t>
      </w:r>
      <w:hyperlink w:history="1" r:id="rId21">
        <w:r w:rsidRPr="00054AE0">
          <w:rPr>
            <w:rStyle w:val="Hipervnculo"/>
            <w:rFonts w:cstheme="minorHAnsi"/>
            <w:color w:val="FF0000"/>
          </w:rPr>
          <w:t>SIQ</w:t>
        </w:r>
      </w:hyperlink>
      <w:r w:rsidRPr="00054AE0">
        <w:rPr>
          <w:rFonts w:cstheme="minorHAnsi"/>
          <w:color w:val="FF0000"/>
        </w:rPr>
        <w:t xml:space="preserve"> </w:t>
      </w:r>
    </w:p>
    <w:p w:rsidRPr="00054AE0" w:rsidR="00CC2DB9" w:rsidP="000D082B" w:rsidRDefault="00CC2DB9" w14:paraId="0CB92E3C" w14:textId="0EC17FCE">
      <w:pPr>
        <w:spacing w:after="0" w:line="276" w:lineRule="auto"/>
        <w:jc w:val="both"/>
        <w:rPr>
          <w:rFonts w:cstheme="minorHAnsi"/>
          <w:b/>
        </w:rPr>
      </w:pPr>
      <w:r w:rsidRPr="00054AE0">
        <w:rPr>
          <w:rFonts w:ascii="Wingdings" w:hAnsi="Wingdings" w:eastAsia="Wingdings" w:cs="Wingdings" w:cstheme="minorHAnsi"/>
          <w:b/>
          <w:color w:val="FF0000"/>
          <w:sz w:val="30"/>
          <w:szCs w:val="30"/>
        </w:rPr>
        <w:t>Ø</w:t>
      </w:r>
      <w:r w:rsidRPr="00054AE0">
        <w:rPr>
          <w:rFonts w:cstheme="minorHAnsi"/>
          <w:b/>
          <w:color w:val="FF0000"/>
          <w:sz w:val="30"/>
          <w:szCs w:val="30"/>
        </w:rPr>
        <w:t xml:space="preserve"> </w:t>
      </w:r>
      <w:r w:rsidRPr="00054AE0" w:rsidR="005B36AB">
        <w:rPr>
          <w:rFonts w:cstheme="minorHAnsi"/>
          <w:color w:val="FF0000"/>
        </w:rPr>
        <w:t>Accés a l'apartat DADES des de INTRANET de la UAB</w:t>
      </w:r>
    </w:p>
    <w:p w:rsidRPr="00054AE0" w:rsidR="00CC2DB9" w:rsidP="000D082B" w:rsidRDefault="00CC2DB9" w14:paraId="372F7DC1" w14:textId="62BCAE99">
      <w:pPr>
        <w:spacing w:after="0" w:line="276" w:lineRule="auto"/>
        <w:jc w:val="both"/>
        <w:rPr>
          <w:rFonts w:cstheme="minorHAnsi"/>
          <w:b/>
        </w:rPr>
      </w:pPr>
    </w:p>
    <w:p w:rsidR="00B1366E" w:rsidP="000D082B" w:rsidRDefault="00B1366E" w14:paraId="72B159D6" w14:textId="085F490F">
      <w:pPr>
        <w:spacing w:after="0" w:line="276" w:lineRule="auto"/>
        <w:jc w:val="both"/>
        <w:rPr>
          <w:b/>
          <w:noProof/>
        </w:rPr>
      </w:pPr>
      <w:r w:rsidRPr="00054AE0">
        <w:rPr>
          <w:b/>
          <w:noProof/>
        </w:rPr>
        <w:t>Autovaloració</w:t>
      </w:r>
      <w:r w:rsidRPr="00054AE0">
        <w:rPr>
          <w:b/>
          <w:noProof/>
          <w:spacing w:val="-12"/>
        </w:rPr>
        <w:t xml:space="preserve"> </w:t>
      </w:r>
      <w:r w:rsidRPr="00054AE0">
        <w:rPr>
          <w:b/>
          <w:noProof/>
        </w:rPr>
        <w:t>de</w:t>
      </w:r>
      <w:r w:rsidRPr="00054AE0">
        <w:rPr>
          <w:b/>
          <w:noProof/>
          <w:spacing w:val="-12"/>
        </w:rPr>
        <w:t xml:space="preserve"> </w:t>
      </w:r>
      <w:r w:rsidR="004253FC">
        <w:rPr>
          <w:b/>
          <w:noProof/>
        </w:rPr>
        <w:t>l’estàndard</w:t>
      </w:r>
    </w:p>
    <w:p w:rsidR="003436B2" w:rsidP="000D082B" w:rsidRDefault="003436B2" w14:paraId="4B1201B0" w14:textId="1D9F99A1">
      <w:pPr>
        <w:spacing w:after="0" w:line="276" w:lineRule="auto"/>
        <w:jc w:val="both"/>
        <w:rPr>
          <w:rFonts w:cs="Calibri"/>
          <w:color w:val="00B050"/>
        </w:rPr>
      </w:pPr>
    </w:p>
    <w:p w:rsidRPr="003436B2" w:rsidR="003436B2" w:rsidP="003436B2" w:rsidRDefault="003436B2" w14:paraId="0D3ADC16" w14:textId="4D806A23">
      <w:pPr>
        <w:spacing w:after="0" w:line="276" w:lineRule="auto"/>
        <w:jc w:val="both"/>
        <w:rPr>
          <w:rFonts w:cstheme="minorHAnsi"/>
          <w:color w:val="00B050"/>
        </w:rPr>
      </w:pPr>
      <w:r w:rsidRPr="00017278">
        <w:rPr>
          <w:rFonts w:cstheme="minorHAnsi"/>
          <w:color w:val="00B050"/>
        </w:rPr>
        <w:t xml:space="preserve">Tenint en compte l’avaluació favorable del </w:t>
      </w:r>
      <w:proofErr w:type="spellStart"/>
      <w:r w:rsidRPr="00017278">
        <w:rPr>
          <w:rFonts w:cstheme="minorHAnsi"/>
          <w:color w:val="00B050"/>
        </w:rPr>
        <w:t>subestàndard</w:t>
      </w:r>
      <w:proofErr w:type="spellEnd"/>
      <w:r w:rsidRPr="00017278">
        <w:rPr>
          <w:rFonts w:cstheme="minorHAnsi"/>
          <w:color w:val="00B050"/>
        </w:rPr>
        <w:t xml:space="preserve"> transversal </w:t>
      </w:r>
      <w:r>
        <w:rPr>
          <w:rFonts w:cstheme="minorHAnsi"/>
          <w:color w:val="00B050"/>
        </w:rPr>
        <w:t>4</w:t>
      </w:r>
      <w:r w:rsidRPr="00017278">
        <w:rPr>
          <w:rFonts w:cstheme="minorHAnsi"/>
          <w:color w:val="00B050"/>
        </w:rPr>
        <w:t>.</w:t>
      </w:r>
      <w:r>
        <w:rPr>
          <w:rFonts w:cstheme="minorHAnsi"/>
          <w:color w:val="00B050"/>
        </w:rPr>
        <w:t>3</w:t>
      </w:r>
      <w:r w:rsidRPr="00017278">
        <w:rPr>
          <w:rFonts w:cstheme="minorHAnsi"/>
          <w:color w:val="00B050"/>
        </w:rPr>
        <w:t>. avaluat per AQU Catalunya, e</w:t>
      </w:r>
      <w:r w:rsidRPr="003436B2">
        <w:rPr>
          <w:rFonts w:cstheme="minorHAnsi"/>
          <w:color w:val="00B050"/>
        </w:rPr>
        <w:t xml:space="preserve">l programa valora que el professorat és suficient i adequat, d’acord amb les característiques del programa, l’àmbit científic i el nombre d’estudiants. </w:t>
      </w:r>
      <w:r>
        <w:rPr>
          <w:rFonts w:cstheme="minorHAnsi"/>
          <w:color w:val="00B050"/>
        </w:rPr>
        <w:t xml:space="preserve">En conseqüència, el programa considera que aquest estàndard “.....” </w:t>
      </w:r>
      <w:r w:rsidRPr="003436B2">
        <w:rPr>
          <w:rFonts w:cstheme="minorHAnsi"/>
          <w:color w:val="FF0000"/>
        </w:rPr>
        <w:t>(posar valoració que considera el programa)</w:t>
      </w:r>
    </w:p>
    <w:p w:rsidRPr="00054AE0" w:rsidR="004253FC" w:rsidP="000D082B" w:rsidRDefault="004253FC" w14:paraId="5B748405" w14:textId="4E596FF8">
      <w:pPr>
        <w:spacing w:after="0" w:line="276" w:lineRule="auto"/>
        <w:jc w:val="both"/>
        <w:rPr>
          <w:b/>
          <w:noProof/>
        </w:rPr>
      </w:pPr>
    </w:p>
    <w:p w:rsidRPr="00054AE0" w:rsidR="00E179A7" w:rsidP="000D082B" w:rsidRDefault="00E179A7" w14:paraId="33F8134E" w14:textId="2ACC5836">
      <w:pPr>
        <w:spacing w:line="276" w:lineRule="auto"/>
        <w:rPr>
          <w:rFonts w:cstheme="minorHAnsi"/>
          <w:b/>
        </w:rPr>
      </w:pPr>
      <w:r w:rsidRPr="00054AE0">
        <w:rPr>
          <w:rFonts w:cstheme="minorHAnsi"/>
          <w:b/>
        </w:rPr>
        <w:br w:type="page"/>
      </w:r>
    </w:p>
    <w:p w:rsidRPr="00054AE0" w:rsidR="00CC2DB9" w:rsidP="000D082B" w:rsidRDefault="00CC2DB9" w14:paraId="7C60E22F" w14:textId="77777777">
      <w:pPr>
        <w:spacing w:after="0" w:line="276" w:lineRule="auto"/>
        <w:jc w:val="both"/>
        <w:rPr>
          <w:rFonts w:cstheme="minorHAnsi"/>
          <w:b/>
        </w:rPr>
      </w:pPr>
    </w:p>
    <w:p w:rsidRPr="006565A6" w:rsidR="00CC2DB9" w:rsidP="006565A6" w:rsidRDefault="00CC2DB9" w14:paraId="4F096808" w14:textId="77777777">
      <w:pPr>
        <w:pStyle w:val="Ttulo2"/>
        <w:rPr>
          <w:rFonts w:asciiTheme="minorHAnsi" w:hAnsiTheme="minorHAnsi" w:cstheme="minorHAnsi"/>
          <w:b/>
          <w:bCs/>
          <w:color w:val="auto"/>
        </w:rPr>
      </w:pPr>
      <w:bookmarkStart w:name="_Toc100160357" w:id="18"/>
      <w:r w:rsidRPr="006565A6">
        <w:rPr>
          <w:rFonts w:asciiTheme="minorHAnsi" w:hAnsiTheme="minorHAnsi" w:cstheme="minorHAnsi"/>
          <w:b/>
          <w:bCs/>
          <w:color w:val="auto"/>
        </w:rPr>
        <w:t>Estàndard 5: Eficàcia dels sistemes de suport a l’aprenentatge</w:t>
      </w:r>
      <w:bookmarkEnd w:id="18"/>
      <w:r w:rsidRPr="006565A6">
        <w:rPr>
          <w:rFonts w:asciiTheme="minorHAnsi" w:hAnsiTheme="minorHAnsi" w:cstheme="minorHAnsi"/>
          <w:b/>
          <w:bCs/>
          <w:color w:val="auto"/>
        </w:rPr>
        <w:t xml:space="preserve"> </w:t>
      </w:r>
    </w:p>
    <w:p w:rsidRPr="00054AE0" w:rsidR="00CC2DB9" w:rsidP="000D082B" w:rsidRDefault="00CC2DB9" w14:paraId="36E8ECCC" w14:textId="77777777">
      <w:pPr>
        <w:spacing w:after="0" w:line="276" w:lineRule="auto"/>
        <w:jc w:val="both"/>
        <w:rPr>
          <w:rFonts w:cstheme="minorHAnsi"/>
          <w:color w:val="FF0000"/>
        </w:rPr>
      </w:pPr>
      <w:r w:rsidRPr="00054AE0">
        <w:rPr>
          <w:rFonts w:cstheme="minorHAnsi"/>
          <w:color w:val="FF0000"/>
        </w:rPr>
        <w:t>La coordinació del programa de doctorat ha de reflexionar sobre el nivell d’assoliment de  l’estàndard següent:</w:t>
      </w:r>
    </w:p>
    <w:p w:rsidRPr="00054AE0" w:rsidR="00CC2DB9" w:rsidP="000D082B" w:rsidRDefault="00CC2DB9" w14:paraId="20D12B8C" w14:textId="77777777">
      <w:pPr>
        <w:spacing w:after="0" w:line="276" w:lineRule="auto"/>
        <w:jc w:val="both"/>
        <w:rPr>
          <w:rFonts w:cstheme="minorHAnsi"/>
        </w:rPr>
      </w:pPr>
    </w:p>
    <w:p w:rsidRPr="00054AE0" w:rsidR="00CC2DB9" w:rsidP="000D082B" w:rsidRDefault="00CC2DB9" w14:paraId="138060BF" w14:textId="77777777">
      <w:pPr>
        <w:spacing w:after="0" w:line="276" w:lineRule="auto"/>
        <w:jc w:val="both"/>
        <w:rPr>
          <w:rFonts w:cstheme="minorHAnsi"/>
          <w:i/>
        </w:rPr>
      </w:pPr>
      <w:r w:rsidRPr="00054AE0">
        <w:rPr>
          <w:rFonts w:cstheme="minorHAnsi"/>
          <w:i/>
        </w:rPr>
        <w:t>Els recursos materials i serveis necessaris per al desenvolupament de les activitats previstes en el programa de doctorat i per a la formació del doctorand són suficients i adequats al nombre de doctorands i a les característiques del programa.</w:t>
      </w:r>
    </w:p>
    <w:p w:rsidRPr="00054AE0" w:rsidR="00CC2DB9" w:rsidP="000D082B" w:rsidRDefault="00CC2DB9" w14:paraId="3F0C2C6B" w14:textId="77777777">
      <w:pPr>
        <w:tabs>
          <w:tab w:val="left" w:pos="426"/>
        </w:tabs>
        <w:spacing w:after="0" w:line="276" w:lineRule="auto"/>
        <w:jc w:val="both"/>
        <w:rPr>
          <w:rFonts w:cstheme="minorHAnsi"/>
          <w:color w:val="FF0000"/>
        </w:rPr>
      </w:pPr>
    </w:p>
    <w:p w:rsidRPr="00054AE0" w:rsidR="00CC2DB9" w:rsidP="000D082B" w:rsidRDefault="00CC2DB9" w14:paraId="5110E514" w14:textId="77777777">
      <w:pPr>
        <w:tabs>
          <w:tab w:val="left" w:pos="426"/>
        </w:tabs>
        <w:spacing w:after="0" w:line="276" w:lineRule="auto"/>
        <w:jc w:val="both"/>
        <w:rPr>
          <w:rFonts w:cstheme="minorHAnsi"/>
          <w:color w:val="FF0000"/>
        </w:rPr>
      </w:pPr>
      <w:r w:rsidRPr="00054AE0">
        <w:rPr>
          <w:rFonts w:cstheme="minorHAnsi"/>
          <w:color w:val="FF0000"/>
        </w:rPr>
        <w:t xml:space="preserve">L’estàndard general es desglossa en els </w:t>
      </w:r>
      <w:proofErr w:type="spellStart"/>
      <w:r w:rsidRPr="00054AE0">
        <w:rPr>
          <w:rFonts w:cstheme="minorHAnsi"/>
          <w:color w:val="FF0000"/>
        </w:rPr>
        <w:t>subestàndards</w:t>
      </w:r>
      <w:proofErr w:type="spellEnd"/>
      <w:r w:rsidRPr="00054AE0">
        <w:rPr>
          <w:rFonts w:cstheme="minorHAnsi"/>
          <w:color w:val="FF0000"/>
        </w:rPr>
        <w:t xml:space="preserve"> concrets següents:</w:t>
      </w:r>
    </w:p>
    <w:p w:rsidRPr="00054AE0" w:rsidR="00CC2DB9" w:rsidP="000D082B" w:rsidRDefault="00CC2DB9" w14:paraId="103112CD" w14:textId="77777777">
      <w:pPr>
        <w:tabs>
          <w:tab w:val="left" w:pos="426"/>
        </w:tabs>
        <w:spacing w:after="0" w:line="276" w:lineRule="auto"/>
        <w:ind w:left="420" w:hanging="420"/>
        <w:jc w:val="both"/>
        <w:rPr>
          <w:rFonts w:cstheme="minorHAnsi"/>
        </w:rPr>
      </w:pPr>
    </w:p>
    <w:p w:rsidRPr="00B55A72" w:rsidR="00F17543" w:rsidP="00B55A72" w:rsidRDefault="00CC2DB9" w14:paraId="45AAF07B" w14:textId="77777777">
      <w:pPr>
        <w:pStyle w:val="Ttulo3"/>
        <w:ind w:left="454" w:hanging="454"/>
        <w:jc w:val="both"/>
        <w:rPr>
          <w:rFonts w:asciiTheme="minorHAnsi" w:hAnsiTheme="minorHAnsi" w:cstheme="minorHAnsi"/>
          <w:color w:val="auto"/>
        </w:rPr>
      </w:pPr>
      <w:bookmarkStart w:name="_Toc100160358" w:id="19"/>
      <w:r w:rsidRPr="00B55A72">
        <w:rPr>
          <w:rFonts w:asciiTheme="minorHAnsi" w:hAnsiTheme="minorHAnsi" w:cstheme="minorHAnsi"/>
          <w:color w:val="auto"/>
        </w:rPr>
        <w:t>5.1.</w:t>
      </w:r>
      <w:r w:rsidRPr="00B55A72">
        <w:rPr>
          <w:rFonts w:asciiTheme="minorHAnsi" w:hAnsiTheme="minorHAnsi" w:cstheme="minorHAnsi"/>
          <w:color w:val="auto"/>
        </w:rPr>
        <w:tab/>
      </w:r>
      <w:r w:rsidRPr="00B55A72">
        <w:rPr>
          <w:rFonts w:asciiTheme="minorHAnsi" w:hAnsiTheme="minorHAnsi" w:cstheme="minorHAnsi"/>
          <w:color w:val="auto"/>
        </w:rPr>
        <w:t>Els recursos materials disponibles són adequats al nombre de doctorands i a les característiques del programa de doctorat.</w:t>
      </w:r>
      <w:bookmarkEnd w:id="19"/>
      <w:r w:rsidRPr="00B55A72" w:rsidR="00F17543">
        <w:rPr>
          <w:rFonts w:asciiTheme="minorHAnsi" w:hAnsiTheme="minorHAnsi" w:cstheme="minorHAnsi"/>
          <w:color w:val="auto"/>
        </w:rPr>
        <w:t xml:space="preserve"> </w:t>
      </w:r>
    </w:p>
    <w:p w:rsidRPr="00054AE0" w:rsidR="00F17543" w:rsidP="000D082B" w:rsidRDefault="00F17543" w14:paraId="49D86664" w14:textId="77777777">
      <w:pPr>
        <w:spacing w:after="0" w:line="276" w:lineRule="auto"/>
        <w:ind w:left="33"/>
        <w:jc w:val="both"/>
        <w:rPr>
          <w:rFonts w:cstheme="minorHAnsi"/>
          <w:color w:val="FF0000"/>
        </w:rPr>
      </w:pPr>
    </w:p>
    <w:p w:rsidRPr="00054AE0" w:rsidR="005E2BE9" w:rsidP="000D082B" w:rsidRDefault="005E2BE9" w14:paraId="34E8F81E" w14:textId="50743DCB">
      <w:pPr>
        <w:spacing w:after="0" w:line="276" w:lineRule="auto"/>
        <w:ind w:left="33"/>
        <w:jc w:val="both"/>
        <w:rPr>
          <w:rFonts w:cstheme="minorHAnsi"/>
          <w:color w:val="00B050"/>
        </w:rPr>
      </w:pPr>
      <w:r w:rsidRPr="00054AE0">
        <w:rPr>
          <w:rFonts w:cstheme="minorHAnsi"/>
          <w:color w:val="00B050"/>
        </w:rPr>
        <w:t xml:space="preserve">Els recursos materials específics que els programes de doctorat posen a disposició dels seus estudiants estan directament relacionats amb les línies i grups de recerca dels programes. Els grups de recerca estan distribuïts en els diferents departaments, aquests grups de recerca tenen una qualitat consolidada en la seva recerca i disposen dels mitjans materials per donar suport al nombre de tesis doctorals que els programes ofereixen. Aquests recursos inclouen espais de treball per l’estudiant de doctorat, laboratoris de recerca, laboratoris de </w:t>
      </w:r>
      <w:proofErr w:type="spellStart"/>
      <w:r w:rsidRPr="00054AE0">
        <w:rPr>
          <w:rFonts w:cstheme="minorHAnsi"/>
          <w:color w:val="00B050"/>
        </w:rPr>
        <w:t>bioseguretat</w:t>
      </w:r>
      <w:proofErr w:type="spellEnd"/>
      <w:r w:rsidRPr="00054AE0">
        <w:rPr>
          <w:rFonts w:cstheme="minorHAnsi"/>
          <w:color w:val="00B050"/>
        </w:rPr>
        <w:t>, equipaments d’alta qualitat i despeses de funcionament associades a la recerca. L’organització dels recursos materials que ofereix la UAB i que posen a disposició els Centres de Recerca que participen en el programa assoleixen de manera notable els requisits bàsics que necessiten els estudiants de doctorat.</w:t>
      </w:r>
    </w:p>
    <w:p w:rsidRPr="00054AE0" w:rsidR="005E2BE9" w:rsidP="000D082B" w:rsidRDefault="005E2BE9" w14:paraId="52E3B378" w14:textId="1DD1774C">
      <w:pPr>
        <w:spacing w:after="0" w:line="276" w:lineRule="auto"/>
        <w:ind w:left="33"/>
        <w:jc w:val="both"/>
        <w:rPr>
          <w:rFonts w:cstheme="minorHAnsi"/>
          <w:color w:val="FF0000"/>
        </w:rPr>
      </w:pPr>
    </w:p>
    <w:p w:rsidR="005E2BE9" w:rsidP="005E2BE9" w:rsidRDefault="005E2BE9" w14:paraId="44A36097" w14:textId="10BA2E80">
      <w:pPr>
        <w:spacing w:after="0" w:line="276" w:lineRule="auto"/>
        <w:ind w:left="33"/>
        <w:jc w:val="both"/>
        <w:rPr>
          <w:rFonts w:cstheme="minorHAnsi"/>
          <w:color w:val="FF0000"/>
        </w:rPr>
      </w:pPr>
      <w:r w:rsidRPr="00054AE0">
        <w:rPr>
          <w:rFonts w:cstheme="minorHAnsi"/>
          <w:color w:val="FF0000"/>
        </w:rPr>
        <w:t>Comentar els recursos materials específics del programa: instal·lacions (espais per a la ubicació i treball dels doctorands, laboratoris, aules d’informàtica, biblioteques, etc.), infraestructures tecnològiques, equipament i material cientificotècnic, etc. Fer-ne una valoració.</w:t>
      </w:r>
    </w:p>
    <w:p w:rsidR="007A7D04" w:rsidP="005E2BE9" w:rsidRDefault="007A7D04" w14:paraId="519696ED" w14:textId="1928E54E">
      <w:pPr>
        <w:spacing w:after="0" w:line="276" w:lineRule="auto"/>
        <w:ind w:left="33"/>
        <w:jc w:val="both"/>
        <w:rPr>
          <w:rFonts w:cstheme="minorHAnsi"/>
          <w:color w:val="FF0000"/>
        </w:rPr>
      </w:pPr>
    </w:p>
    <w:p w:rsidRPr="00054AE0" w:rsidR="007A7D04" w:rsidP="007A7D04" w:rsidRDefault="007A7D04" w14:paraId="61BB20A4" w14:textId="77777777">
      <w:pPr>
        <w:shd w:val="clear" w:color="auto" w:fill="FFFFFF"/>
        <w:spacing w:after="135" w:line="276" w:lineRule="auto"/>
        <w:jc w:val="both"/>
        <w:rPr>
          <w:rFonts w:cstheme="minorHAnsi"/>
          <w:color w:val="FF0000"/>
        </w:rPr>
      </w:pPr>
      <w:r w:rsidRPr="00054AE0">
        <w:rPr>
          <w:rFonts w:cstheme="minorHAnsi"/>
          <w:color w:val="FF0000"/>
        </w:rPr>
        <w:t>Indicar els serveis específics del programa en relació a l’orientació acadèmica (beques, mobilitat, projectes, etc.) i d’orientació professional i inserció laboral.</w:t>
      </w:r>
    </w:p>
    <w:p w:rsidRPr="00054AE0" w:rsidR="007A7D04" w:rsidP="007A7D04" w:rsidRDefault="007A7D04" w14:paraId="4DB696C2" w14:textId="77777777">
      <w:pPr>
        <w:tabs>
          <w:tab w:val="left" w:pos="426"/>
        </w:tabs>
        <w:spacing w:after="0" w:line="276" w:lineRule="auto"/>
        <w:jc w:val="both"/>
        <w:rPr>
          <w:noProof/>
          <w:color w:val="FF0000"/>
          <w:lang w:eastAsia="ca-ES"/>
        </w:rPr>
      </w:pPr>
      <w:r w:rsidRPr="00054AE0">
        <w:rPr>
          <w:rFonts w:cstheme="minorHAnsi"/>
          <w:color w:val="FF0000"/>
        </w:rPr>
        <w:t>El CAI ha de considerar les evidències següents per a l’elaboració de l’autoinforme i posar-les a disposició del CAE:</w:t>
      </w:r>
    </w:p>
    <w:p w:rsidRPr="00054AE0" w:rsidR="007A7D04" w:rsidP="007A7D04" w:rsidRDefault="007A7D04" w14:paraId="70C27D7F" w14:textId="77777777">
      <w:pPr>
        <w:pStyle w:val="Prrafodelista"/>
        <w:numPr>
          <w:ilvl w:val="0"/>
          <w:numId w:val="2"/>
        </w:numPr>
        <w:tabs>
          <w:tab w:val="left" w:pos="426"/>
        </w:tabs>
        <w:spacing w:after="0" w:line="276" w:lineRule="auto"/>
        <w:contextualSpacing w:val="0"/>
        <w:jc w:val="both"/>
        <w:rPr>
          <w:rFonts w:cstheme="minorHAnsi"/>
          <w:color w:val="FF0000"/>
        </w:rPr>
      </w:pPr>
      <w:r w:rsidRPr="00054AE0">
        <w:rPr>
          <w:rFonts w:cstheme="minorHAnsi"/>
          <w:color w:val="FF0000"/>
        </w:rPr>
        <w:t>Qualitat del recursos materials</w:t>
      </w:r>
    </w:p>
    <w:p w:rsidRPr="00054AE0" w:rsidR="007A7D04" w:rsidP="007A7D04" w:rsidRDefault="007A7D04" w14:paraId="26218AE9" w14:textId="77777777">
      <w:pPr>
        <w:tabs>
          <w:tab w:val="left" w:pos="426"/>
        </w:tabs>
        <w:spacing w:after="0" w:line="276" w:lineRule="auto"/>
        <w:jc w:val="both"/>
        <w:rPr>
          <w:rFonts w:cstheme="minorHAnsi"/>
          <w:color w:val="FF0000"/>
        </w:rPr>
      </w:pPr>
    </w:p>
    <w:p w:rsidRPr="00054AE0" w:rsidR="007A7D04" w:rsidP="007A7D04" w:rsidRDefault="007A7D04" w14:paraId="4B313702" w14:textId="77777777">
      <w:pPr>
        <w:spacing w:after="0" w:line="276" w:lineRule="auto"/>
        <w:jc w:val="both"/>
        <w:rPr>
          <w:rFonts w:cstheme="minorHAnsi"/>
          <w:color w:val="FF0000"/>
        </w:rPr>
      </w:pPr>
      <w:r w:rsidRPr="00054AE0">
        <w:rPr>
          <w:rFonts w:cstheme="minorHAnsi"/>
          <w:color w:val="FF0000"/>
        </w:rPr>
        <w:t>L’anàlisi de la perspectiva de gènere quant a l’eficàcia dels sistemes de suport a l’aprenentatge pot prendre en consideració:</w:t>
      </w:r>
    </w:p>
    <w:p w:rsidRPr="00054AE0" w:rsidR="007A7D04" w:rsidP="007A7D04" w:rsidRDefault="007A7D04" w14:paraId="3A1827A3" w14:textId="77777777">
      <w:pPr>
        <w:pStyle w:val="Prrafodelista"/>
        <w:numPr>
          <w:ilvl w:val="0"/>
          <w:numId w:val="26"/>
        </w:numPr>
        <w:spacing w:after="0" w:line="276" w:lineRule="auto"/>
        <w:jc w:val="both"/>
        <w:rPr>
          <w:rFonts w:cstheme="minorHAnsi"/>
          <w:color w:val="FF0000"/>
        </w:rPr>
      </w:pPr>
      <w:r w:rsidRPr="00054AE0">
        <w:rPr>
          <w:rFonts w:cstheme="minorHAnsi"/>
          <w:color w:val="FF0000"/>
        </w:rPr>
        <w:t>Presència de la perspectiva de gènere en la supervisió de les persones doctorandes.</w:t>
      </w:r>
    </w:p>
    <w:p w:rsidRPr="00054AE0" w:rsidR="007A7D04" w:rsidP="007A7D04" w:rsidRDefault="007A7D04" w14:paraId="4BB55EDF" w14:textId="77777777">
      <w:pPr>
        <w:pStyle w:val="Prrafodelista"/>
        <w:numPr>
          <w:ilvl w:val="0"/>
          <w:numId w:val="26"/>
        </w:numPr>
        <w:spacing w:after="0" w:line="276" w:lineRule="auto"/>
        <w:jc w:val="both"/>
        <w:rPr>
          <w:rFonts w:cstheme="minorHAnsi"/>
          <w:color w:val="FF0000"/>
        </w:rPr>
      </w:pPr>
      <w:r w:rsidRPr="00054AE0">
        <w:rPr>
          <w:rFonts w:cstheme="minorHAnsi"/>
          <w:color w:val="FF0000"/>
        </w:rPr>
        <w:t>Inclusió de clàusules de no-discriminació per raons de sexe en l’acord que signen els doctorands i les doctorandes.</w:t>
      </w:r>
    </w:p>
    <w:p w:rsidRPr="00054AE0" w:rsidR="007A7D04" w:rsidP="007A7D04" w:rsidRDefault="007A7D04" w14:paraId="080575DE" w14:textId="77777777">
      <w:pPr>
        <w:pStyle w:val="Prrafodelista"/>
        <w:numPr>
          <w:ilvl w:val="0"/>
          <w:numId w:val="26"/>
        </w:numPr>
        <w:spacing w:after="0" w:line="276" w:lineRule="auto"/>
        <w:jc w:val="both"/>
        <w:rPr>
          <w:rFonts w:cstheme="minorHAnsi"/>
          <w:color w:val="FF0000"/>
        </w:rPr>
      </w:pPr>
      <w:r w:rsidRPr="00054AE0">
        <w:rPr>
          <w:rFonts w:cstheme="minorHAnsi"/>
          <w:color w:val="FF0000"/>
        </w:rPr>
        <w:t>Existència de protocols contra l’assetjament sexual.</w:t>
      </w:r>
    </w:p>
    <w:p w:rsidRPr="00054AE0" w:rsidR="007A7D04" w:rsidP="007A7D04" w:rsidRDefault="007A7D04" w14:paraId="54878BDB" w14:textId="77777777">
      <w:pPr>
        <w:pStyle w:val="Prrafodelista"/>
        <w:numPr>
          <w:ilvl w:val="0"/>
          <w:numId w:val="26"/>
        </w:numPr>
        <w:spacing w:after="0" w:line="276" w:lineRule="auto"/>
        <w:jc w:val="both"/>
        <w:rPr>
          <w:rFonts w:cstheme="minorHAnsi"/>
          <w:color w:val="FF0000"/>
        </w:rPr>
      </w:pPr>
      <w:r w:rsidRPr="00054AE0">
        <w:rPr>
          <w:rFonts w:cstheme="minorHAnsi"/>
          <w:color w:val="FF0000"/>
        </w:rPr>
        <w:t>Retolació i imatges no sexistes a la institució (vestidors, sanitaris, senyalització).</w:t>
      </w:r>
    </w:p>
    <w:p w:rsidRPr="00054AE0" w:rsidR="007A7D04" w:rsidP="007A7D04" w:rsidRDefault="007A7D04" w14:paraId="6F0D31F6" w14:textId="77777777">
      <w:pPr>
        <w:pStyle w:val="Prrafodelista"/>
        <w:numPr>
          <w:ilvl w:val="0"/>
          <w:numId w:val="26"/>
        </w:numPr>
        <w:spacing w:after="0" w:line="276" w:lineRule="auto"/>
        <w:jc w:val="both"/>
        <w:rPr>
          <w:rFonts w:cstheme="minorHAnsi"/>
          <w:color w:val="FF0000"/>
        </w:rPr>
      </w:pPr>
      <w:r w:rsidRPr="00054AE0">
        <w:rPr>
          <w:rFonts w:cstheme="minorHAnsi"/>
          <w:color w:val="FF0000"/>
        </w:rPr>
        <w:lastRenderedPageBreak/>
        <w:t>Mobilitat de l’alumnat per gènere (alumnat que rep el programa i alumnat que marxa a altres programes).</w:t>
      </w:r>
    </w:p>
    <w:p w:rsidRPr="00054AE0" w:rsidR="007A7D04" w:rsidP="007A7D04" w:rsidRDefault="007A7D04" w14:paraId="6842AFAA" w14:textId="77777777">
      <w:pPr>
        <w:pStyle w:val="Prrafodelista"/>
        <w:numPr>
          <w:ilvl w:val="0"/>
          <w:numId w:val="26"/>
        </w:numPr>
        <w:spacing w:after="0" w:line="276" w:lineRule="auto"/>
        <w:jc w:val="both"/>
        <w:rPr>
          <w:rFonts w:cstheme="minorHAnsi"/>
          <w:color w:val="FF0000"/>
        </w:rPr>
      </w:pPr>
      <w:r w:rsidRPr="00054AE0">
        <w:rPr>
          <w:rFonts w:cstheme="minorHAnsi"/>
          <w:color w:val="FF0000"/>
        </w:rPr>
        <w:t>Mobilitat del PDI.</w:t>
      </w:r>
    </w:p>
    <w:p w:rsidRPr="00054AE0" w:rsidR="007A7D04" w:rsidP="007A7D04" w:rsidRDefault="007A7D04" w14:paraId="6159EBFD" w14:textId="77777777">
      <w:pPr>
        <w:pStyle w:val="Prrafodelista"/>
        <w:numPr>
          <w:ilvl w:val="0"/>
          <w:numId w:val="26"/>
        </w:numPr>
        <w:spacing w:after="0" w:line="276" w:lineRule="auto"/>
        <w:jc w:val="both"/>
        <w:rPr>
          <w:rFonts w:cstheme="minorHAnsi"/>
          <w:color w:val="FF0000"/>
        </w:rPr>
      </w:pPr>
      <w:r w:rsidRPr="00054AE0">
        <w:rPr>
          <w:rFonts w:cstheme="minorHAnsi"/>
          <w:color w:val="FF0000"/>
        </w:rPr>
        <w:t>Orientació professional amb perspectiva de gènere (sous, negociació salarial, cartes de motivació, reconeixement d’estereotips en la professió).</w:t>
      </w:r>
    </w:p>
    <w:p w:rsidRPr="00054AE0" w:rsidR="007A7D04" w:rsidP="007A7D04" w:rsidRDefault="007A7D04" w14:paraId="51BF43F1" w14:textId="77777777">
      <w:pPr>
        <w:pStyle w:val="Prrafodelista"/>
        <w:numPr>
          <w:ilvl w:val="0"/>
          <w:numId w:val="26"/>
        </w:numPr>
        <w:spacing w:after="0" w:line="276" w:lineRule="auto"/>
        <w:jc w:val="both"/>
        <w:rPr>
          <w:rFonts w:cstheme="minorHAnsi"/>
          <w:color w:val="FF0000"/>
        </w:rPr>
      </w:pPr>
      <w:r w:rsidRPr="00054AE0">
        <w:rPr>
          <w:rFonts w:cstheme="minorHAnsi"/>
          <w:color w:val="FF0000"/>
        </w:rPr>
        <w:t>Formació del PAS en perspectiva de gènere</w:t>
      </w:r>
    </w:p>
    <w:p w:rsidRPr="00054AE0" w:rsidR="007A7D04" w:rsidP="005E2BE9" w:rsidRDefault="007A7D04" w14:paraId="50F1A7B1" w14:textId="77777777">
      <w:pPr>
        <w:spacing w:after="0" w:line="276" w:lineRule="auto"/>
        <w:ind w:left="33"/>
        <w:jc w:val="both"/>
        <w:rPr>
          <w:rFonts w:cstheme="minorHAnsi"/>
          <w:color w:val="FF0000"/>
        </w:rPr>
      </w:pPr>
    </w:p>
    <w:p w:rsidRPr="00054AE0" w:rsidR="00CC2DB9" w:rsidP="00083043" w:rsidRDefault="00CC2DB9" w14:paraId="6D30028B" w14:textId="77777777">
      <w:pPr>
        <w:tabs>
          <w:tab w:val="left" w:pos="426"/>
          <w:tab w:val="left" w:pos="851"/>
        </w:tabs>
        <w:spacing w:after="0" w:line="276" w:lineRule="auto"/>
        <w:jc w:val="both"/>
        <w:rPr>
          <w:rFonts w:cstheme="minorHAnsi"/>
        </w:rPr>
      </w:pPr>
    </w:p>
    <w:p w:rsidRPr="00B55A72" w:rsidR="00CC2DB9" w:rsidP="00B55A72" w:rsidRDefault="00CC2DB9" w14:paraId="65DE7525" w14:textId="77777777">
      <w:pPr>
        <w:pStyle w:val="Ttulo3"/>
        <w:ind w:left="454" w:hanging="454"/>
        <w:jc w:val="both"/>
        <w:rPr>
          <w:rFonts w:asciiTheme="minorHAnsi" w:hAnsiTheme="minorHAnsi" w:cstheme="minorHAnsi"/>
          <w:color w:val="auto"/>
        </w:rPr>
      </w:pPr>
      <w:bookmarkStart w:name="_Toc100160359" w:id="20"/>
      <w:r w:rsidRPr="00B55A72">
        <w:rPr>
          <w:rFonts w:asciiTheme="minorHAnsi" w:hAnsiTheme="minorHAnsi" w:cstheme="minorHAnsi"/>
          <w:color w:val="auto"/>
        </w:rPr>
        <w:t>5.2.</w:t>
      </w:r>
      <w:r w:rsidRPr="00B55A72">
        <w:rPr>
          <w:rFonts w:asciiTheme="minorHAnsi" w:hAnsiTheme="minorHAnsi" w:cstheme="minorHAnsi"/>
          <w:color w:val="auto"/>
        </w:rPr>
        <w:tab/>
      </w:r>
      <w:r w:rsidRPr="00B55A72">
        <w:rPr>
          <w:rFonts w:asciiTheme="minorHAnsi" w:hAnsiTheme="minorHAnsi" w:cstheme="minorHAnsi"/>
          <w:color w:val="auto"/>
        </w:rPr>
        <w:t>Els serveis a l’abast dels doctorands suporten adequadament el procés d’aprenentatge i faciliten la incorporació al mercat laboral.</w:t>
      </w:r>
      <w:bookmarkEnd w:id="20"/>
    </w:p>
    <w:p w:rsidRPr="00054AE0" w:rsidR="00DA288D" w:rsidP="000D082B" w:rsidRDefault="00DA288D" w14:paraId="224106F4" w14:textId="77777777">
      <w:pPr>
        <w:tabs>
          <w:tab w:val="left" w:pos="426"/>
        </w:tabs>
        <w:spacing w:after="0" w:line="276" w:lineRule="auto"/>
        <w:ind w:left="420" w:hanging="420"/>
        <w:jc w:val="both"/>
        <w:rPr>
          <w:rFonts w:cstheme="minorHAnsi"/>
          <w:b/>
          <w:i/>
          <w:color w:val="00B050"/>
        </w:rPr>
      </w:pPr>
    </w:p>
    <w:p w:rsidRPr="0042328F" w:rsidR="003436B2" w:rsidP="003436B2" w:rsidRDefault="003436B2" w14:paraId="7182DA4B" w14:textId="06C879EA">
      <w:pPr>
        <w:spacing w:after="0" w:line="276" w:lineRule="auto"/>
        <w:jc w:val="both"/>
        <w:rPr>
          <w:rFonts w:cstheme="minorHAnsi"/>
          <w:color w:val="00B050"/>
        </w:rPr>
      </w:pPr>
      <w:r w:rsidRPr="296AFBCB" w:rsidR="003436B2">
        <w:rPr>
          <w:rFonts w:cs="Calibri" w:cstheme="minorAscii"/>
          <w:color w:val="00B050"/>
        </w:rPr>
        <w:t xml:space="preserve">Aquest </w:t>
      </w:r>
      <w:proofErr w:type="spellStart"/>
      <w:r w:rsidRPr="296AFBCB" w:rsidR="003436B2">
        <w:rPr>
          <w:rFonts w:cs="Calibri" w:cstheme="minorAscii"/>
          <w:color w:val="00B050"/>
        </w:rPr>
        <w:t>subestàndard</w:t>
      </w:r>
      <w:proofErr w:type="spellEnd"/>
      <w:r w:rsidRPr="296AFBCB" w:rsidR="003436B2">
        <w:rPr>
          <w:rFonts w:cs="Calibri" w:cstheme="minorAscii"/>
          <w:color w:val="00B050"/>
        </w:rPr>
        <w:t xml:space="preserve"> transversal</w:t>
      </w:r>
      <w:r w:rsidRPr="296AFBCB" w:rsidR="00AC7C8C">
        <w:rPr>
          <w:rFonts w:cs="Calibri" w:cstheme="minorAscii"/>
          <w:color w:val="00B050"/>
        </w:rPr>
        <w:t xml:space="preserve"> de l’Escola de Doctorat</w:t>
      </w:r>
      <w:r w:rsidRPr="296AFBCB" w:rsidR="003436B2">
        <w:rPr>
          <w:rFonts w:cs="Calibri" w:cstheme="minorAscii"/>
          <w:color w:val="00B050"/>
        </w:rPr>
        <w:t xml:space="preserve"> ha estat avaluat per AQU Catalunya amb la valoració </w:t>
      </w:r>
      <w:r w:rsidRPr="296AFBCB" w:rsidR="0042328F">
        <w:rPr>
          <w:rFonts w:cs="Calibri" w:cstheme="minorAscii"/>
          <w:b w:val="1"/>
          <w:bCs w:val="1"/>
          <w:color w:val="00B050"/>
        </w:rPr>
        <w:t>en progrés vers l’excel·lència.</w:t>
      </w:r>
      <w:r w:rsidRPr="296AFBCB" w:rsidR="003436B2">
        <w:rPr>
          <w:rFonts w:cs="Calibri" w:cstheme="minorAscii"/>
          <w:b w:val="1"/>
          <w:bCs w:val="1"/>
          <w:color w:val="00B050"/>
        </w:rPr>
        <w:t xml:space="preserve"> </w:t>
      </w:r>
    </w:p>
    <w:p w:rsidR="296AFBCB" w:rsidP="296AFBCB" w:rsidRDefault="296AFBCB" w14:paraId="5A815032" w14:textId="470553BE">
      <w:pPr>
        <w:pStyle w:val="Prrafodelista"/>
        <w:numPr>
          <w:ilvl w:val="0"/>
          <w:numId w:val="37"/>
        </w:numPr>
        <w:jc w:val="both"/>
        <w:rPr>
          <w:rFonts w:ascii="Calibri" w:hAnsi="Calibri" w:eastAsia="Calibri" w:cs="Calibri" w:asciiTheme="minorAscii" w:hAnsiTheme="minorAscii" w:eastAsiaTheme="minorAscii" w:cstheme="minorAscii"/>
          <w:noProof w:val="0"/>
          <w:color w:val="0563C1"/>
          <w:sz w:val="22"/>
          <w:szCs w:val="22"/>
          <w:u w:val="single"/>
          <w:lang w:val="es"/>
        </w:rPr>
      </w:pPr>
      <w:hyperlink r:id="R047ab53a49774b0f">
        <w:r w:rsidRPr="296AFBCB" w:rsidR="296AFBCB">
          <w:rPr>
            <w:rStyle w:val="Hipervnculo"/>
            <w:rFonts w:ascii="Calibri" w:hAnsi="Calibri" w:eastAsia="Calibri" w:cs="Calibri"/>
            <w:strike w:val="0"/>
            <w:dstrike w:val="0"/>
            <w:noProof w:val="0"/>
            <w:sz w:val="22"/>
            <w:szCs w:val="22"/>
            <w:lang w:val="es"/>
          </w:rPr>
          <w:t>Autoinforme de los aspectos transversales de la UAB</w:t>
        </w:r>
      </w:hyperlink>
    </w:p>
    <w:p w:rsidR="296AFBCB" w:rsidP="296AFBCB" w:rsidRDefault="296AFBCB" w14:paraId="470D6716" w14:textId="23322233">
      <w:pPr>
        <w:pStyle w:val="Prrafodelista"/>
        <w:numPr>
          <w:ilvl w:val="0"/>
          <w:numId w:val="37"/>
        </w:numPr>
        <w:jc w:val="both"/>
        <w:rPr>
          <w:rFonts w:ascii="Calibri" w:hAnsi="Calibri" w:eastAsia="Calibri" w:cs="Calibri" w:asciiTheme="minorAscii" w:hAnsiTheme="minorAscii" w:eastAsiaTheme="minorAscii" w:cstheme="minorAscii"/>
          <w:noProof w:val="0"/>
          <w:color w:val="0563C1"/>
          <w:sz w:val="22"/>
          <w:szCs w:val="22"/>
          <w:u w:val="single"/>
          <w:lang w:val="es"/>
        </w:rPr>
      </w:pPr>
      <w:hyperlink r:id="R553384d41d074f0d">
        <w:r w:rsidRPr="296AFBCB" w:rsidR="296AFBCB">
          <w:rPr>
            <w:rStyle w:val="Hipervnculo"/>
            <w:rFonts w:ascii="Calibri" w:hAnsi="Calibri" w:eastAsia="Calibri" w:cs="Calibri"/>
            <w:strike w:val="0"/>
            <w:dstrike w:val="0"/>
            <w:noProof w:val="0"/>
            <w:sz w:val="22"/>
            <w:szCs w:val="22"/>
            <w:lang w:val="es"/>
          </w:rPr>
          <w:t>Informe de AQU</w:t>
        </w:r>
      </w:hyperlink>
    </w:p>
    <w:p w:rsidRPr="00054AE0" w:rsidR="00D7659B" w:rsidP="000D082B" w:rsidRDefault="00D7659B" w14:paraId="2A2D2FE9" w14:textId="77777777">
      <w:pPr>
        <w:spacing w:after="0" w:line="276" w:lineRule="auto"/>
        <w:jc w:val="both"/>
        <w:rPr>
          <w:b/>
          <w:noProof/>
        </w:rPr>
      </w:pPr>
    </w:p>
    <w:p w:rsidR="004253FC" w:rsidP="00FB772D" w:rsidRDefault="00B1366E" w14:paraId="6641D5B6" w14:textId="08FC5155">
      <w:pPr>
        <w:spacing w:after="0" w:line="276" w:lineRule="auto"/>
        <w:jc w:val="both"/>
        <w:rPr>
          <w:b/>
          <w:noProof/>
        </w:rPr>
      </w:pPr>
      <w:r w:rsidRPr="00054AE0">
        <w:rPr>
          <w:b/>
          <w:noProof/>
        </w:rPr>
        <w:t>Autovaloració</w:t>
      </w:r>
      <w:r w:rsidRPr="00054AE0">
        <w:rPr>
          <w:b/>
          <w:noProof/>
          <w:spacing w:val="-12"/>
        </w:rPr>
        <w:t xml:space="preserve"> </w:t>
      </w:r>
      <w:r w:rsidRPr="00054AE0">
        <w:rPr>
          <w:b/>
          <w:noProof/>
        </w:rPr>
        <w:t>de</w:t>
      </w:r>
      <w:r w:rsidRPr="00054AE0">
        <w:rPr>
          <w:b/>
          <w:noProof/>
          <w:spacing w:val="-12"/>
        </w:rPr>
        <w:t xml:space="preserve"> </w:t>
      </w:r>
      <w:r w:rsidR="004253FC">
        <w:rPr>
          <w:b/>
          <w:noProof/>
        </w:rPr>
        <w:t>l’estàndard</w:t>
      </w:r>
    </w:p>
    <w:p w:rsidR="004253FC" w:rsidP="00FB772D" w:rsidRDefault="004253FC" w14:paraId="09B196A9" w14:textId="4877954C">
      <w:pPr>
        <w:spacing w:after="0" w:line="276" w:lineRule="auto"/>
        <w:jc w:val="both"/>
        <w:rPr>
          <w:b/>
          <w:noProof/>
        </w:rPr>
      </w:pPr>
    </w:p>
    <w:p w:rsidRPr="00054AE0" w:rsidR="00FB772D" w:rsidP="00FB772D" w:rsidRDefault="003436B2" w14:paraId="4749A9E7" w14:textId="476C297A">
      <w:pPr>
        <w:spacing w:after="0" w:line="276" w:lineRule="auto"/>
        <w:jc w:val="both"/>
        <w:rPr>
          <w:rFonts w:cstheme="minorHAnsi"/>
          <w:b/>
          <w:color w:val="00B050"/>
        </w:rPr>
      </w:pPr>
      <w:r w:rsidRPr="00017278">
        <w:rPr>
          <w:rFonts w:cstheme="minorHAnsi"/>
          <w:color w:val="00B050"/>
        </w:rPr>
        <w:t xml:space="preserve">Tenint en compte l’avaluació favorable del </w:t>
      </w:r>
      <w:proofErr w:type="spellStart"/>
      <w:r w:rsidRPr="00017278">
        <w:rPr>
          <w:rFonts w:cstheme="minorHAnsi"/>
          <w:color w:val="00B050"/>
        </w:rPr>
        <w:t>subestàndard</w:t>
      </w:r>
      <w:proofErr w:type="spellEnd"/>
      <w:r w:rsidRPr="00017278">
        <w:rPr>
          <w:rFonts w:cstheme="minorHAnsi"/>
          <w:color w:val="00B050"/>
        </w:rPr>
        <w:t xml:space="preserve"> transversal </w:t>
      </w:r>
      <w:r>
        <w:rPr>
          <w:rFonts w:cstheme="minorHAnsi"/>
          <w:color w:val="00B050"/>
        </w:rPr>
        <w:t>5</w:t>
      </w:r>
      <w:r w:rsidRPr="00017278">
        <w:rPr>
          <w:rFonts w:cstheme="minorHAnsi"/>
          <w:color w:val="00B050"/>
        </w:rPr>
        <w:t>.2. avaluat per AQU Catalunya, e</w:t>
      </w:r>
      <w:r w:rsidRPr="00017278">
        <w:rPr>
          <w:rFonts w:cs="Calibri"/>
          <w:color w:val="00B050"/>
        </w:rPr>
        <w:t xml:space="preserve">l programa </w:t>
      </w:r>
      <w:r>
        <w:rPr>
          <w:rFonts w:cs="Calibri"/>
          <w:color w:val="00B050"/>
        </w:rPr>
        <w:t xml:space="preserve">valora que </w:t>
      </w:r>
      <w:r w:rsidRPr="00054AE0" w:rsidR="00FB772D">
        <w:rPr>
          <w:color w:val="00B050"/>
        </w:rPr>
        <w:t xml:space="preserve">els recursos materials i </w:t>
      </w:r>
      <w:r>
        <w:rPr>
          <w:color w:val="00B050"/>
        </w:rPr>
        <w:t xml:space="preserve">els </w:t>
      </w:r>
      <w:r w:rsidRPr="00054AE0" w:rsidR="00FB772D">
        <w:rPr>
          <w:color w:val="00B050"/>
        </w:rPr>
        <w:t xml:space="preserve">altres serveis són molt adequats per garantir el desenvolupament de la recerca que han de dur a terme les persones doctorandes. Tanmateix, els sistemes de suport a l’aprenentatge </w:t>
      </w:r>
      <w:r>
        <w:rPr>
          <w:color w:val="00B050"/>
        </w:rPr>
        <w:t xml:space="preserve">són molt adients </w:t>
      </w:r>
      <w:r w:rsidRPr="00054AE0" w:rsidR="00FB772D">
        <w:rPr>
          <w:color w:val="00B050"/>
        </w:rPr>
        <w:t>perquè garanteixen el procés d’aprenentatge i el desenvolupament de la recerca dels doctorands/es, facilitant la seva incorporació al mercat laboral</w:t>
      </w:r>
      <w:r>
        <w:rPr>
          <w:color w:val="00B050"/>
        </w:rPr>
        <w:t xml:space="preserve">. </w:t>
      </w:r>
      <w:r>
        <w:rPr>
          <w:rFonts w:cstheme="minorHAnsi"/>
          <w:color w:val="00B050"/>
        </w:rPr>
        <w:t xml:space="preserve">En conseqüència, el programa considera que aquest estàndard “.....” </w:t>
      </w:r>
      <w:r w:rsidRPr="003436B2">
        <w:rPr>
          <w:rFonts w:cstheme="minorHAnsi"/>
          <w:color w:val="FF0000"/>
        </w:rPr>
        <w:t>(posar valoració que considera el programa)</w:t>
      </w:r>
    </w:p>
    <w:p w:rsidRPr="00054AE0" w:rsidR="00B1366E" w:rsidP="000D082B" w:rsidRDefault="00B1366E" w14:paraId="50FD79DF" w14:textId="2C0F1E59">
      <w:pPr>
        <w:spacing w:after="0" w:line="276" w:lineRule="auto"/>
        <w:jc w:val="both"/>
        <w:rPr>
          <w:b/>
          <w:noProof/>
        </w:rPr>
      </w:pPr>
    </w:p>
    <w:p w:rsidRPr="00054AE0" w:rsidR="00E179A7" w:rsidP="000D082B" w:rsidRDefault="00E179A7" w14:paraId="2409226A" w14:textId="3BD3D82A">
      <w:pPr>
        <w:spacing w:line="276" w:lineRule="auto"/>
      </w:pPr>
      <w:r w:rsidRPr="00054AE0">
        <w:br w:type="page"/>
      </w:r>
    </w:p>
    <w:p w:rsidRPr="006565A6" w:rsidR="00CC2DB9" w:rsidP="006565A6" w:rsidRDefault="00CC2DB9" w14:paraId="0D7A04D1" w14:textId="77777777">
      <w:pPr>
        <w:pStyle w:val="Ttulo2"/>
        <w:rPr>
          <w:rFonts w:asciiTheme="minorHAnsi" w:hAnsiTheme="minorHAnsi" w:cstheme="minorHAnsi"/>
          <w:b/>
          <w:bCs/>
          <w:color w:val="auto"/>
        </w:rPr>
      </w:pPr>
      <w:bookmarkStart w:name="_Toc100160360" w:id="21"/>
      <w:r w:rsidRPr="006565A6">
        <w:rPr>
          <w:rFonts w:asciiTheme="minorHAnsi" w:hAnsiTheme="minorHAnsi" w:cstheme="minorHAnsi"/>
          <w:b/>
          <w:bCs/>
          <w:color w:val="auto"/>
        </w:rPr>
        <w:lastRenderedPageBreak/>
        <w:t>Estàndard 6. Qualitat dels resultats</w:t>
      </w:r>
      <w:bookmarkEnd w:id="21"/>
    </w:p>
    <w:p w:rsidRPr="00054AE0" w:rsidR="00CC2DB9" w:rsidP="000D082B" w:rsidRDefault="00CC2DB9" w14:paraId="1D178445" w14:textId="77777777">
      <w:pPr>
        <w:spacing w:after="0" w:line="276" w:lineRule="auto"/>
        <w:jc w:val="both"/>
        <w:rPr>
          <w:rFonts w:cstheme="minorHAnsi"/>
          <w:color w:val="FF0000"/>
        </w:rPr>
      </w:pPr>
      <w:r w:rsidRPr="00054AE0">
        <w:rPr>
          <w:rFonts w:cstheme="minorHAnsi"/>
          <w:color w:val="FF0000"/>
        </w:rPr>
        <w:t>La coordinació del programa de doctorat ha de reflexionar sobre el nivell d’assoliment de  l’estàndard següent:</w:t>
      </w:r>
    </w:p>
    <w:p w:rsidRPr="00054AE0" w:rsidR="00CC2DB9" w:rsidP="000D082B" w:rsidRDefault="00CC2DB9" w14:paraId="2A3A0357" w14:textId="1BF21549">
      <w:pPr>
        <w:spacing w:after="0" w:line="276" w:lineRule="auto"/>
        <w:jc w:val="both"/>
        <w:rPr>
          <w:rFonts w:cstheme="minorHAnsi"/>
        </w:rPr>
      </w:pPr>
    </w:p>
    <w:p w:rsidRPr="00054AE0" w:rsidR="00FB772D" w:rsidP="00FB772D" w:rsidRDefault="00FB772D" w14:paraId="5D714C24" w14:textId="516E8253">
      <w:pPr>
        <w:spacing w:after="0" w:line="276" w:lineRule="auto"/>
        <w:jc w:val="both"/>
        <w:rPr>
          <w:rFonts w:cstheme="minorHAnsi"/>
          <w:i/>
        </w:rPr>
      </w:pPr>
      <w:r w:rsidRPr="00054AE0">
        <w:rPr>
          <w:rFonts w:cstheme="minorHAnsi"/>
          <w:i/>
        </w:rPr>
        <w:t>Les tesis doctorals, les activitats formatives i l’avaluació són coherents amb el perfil de formació. Els resultats quantitatius dels indicadors acadèmics i d’inserció laboral són adequats.</w:t>
      </w:r>
    </w:p>
    <w:p w:rsidRPr="00054AE0" w:rsidR="00FB772D" w:rsidP="000D082B" w:rsidRDefault="00FB772D" w14:paraId="4A4C2E78" w14:textId="77777777">
      <w:pPr>
        <w:spacing w:after="0" w:line="276" w:lineRule="auto"/>
        <w:jc w:val="both"/>
        <w:rPr>
          <w:rFonts w:cstheme="minorHAnsi"/>
          <w:color w:val="FF0000"/>
        </w:rPr>
      </w:pPr>
    </w:p>
    <w:p w:rsidRPr="002577A2" w:rsidR="00CC2DB9" w:rsidP="000D082B" w:rsidRDefault="00CC2DB9" w14:paraId="0E9EE3E5" w14:textId="1CC846AD">
      <w:pPr>
        <w:spacing w:after="0" w:line="276" w:lineRule="auto"/>
        <w:jc w:val="both"/>
        <w:rPr>
          <w:rFonts w:cstheme="minorHAnsi"/>
          <w:b/>
          <w:bCs/>
          <w:color w:val="FF0000"/>
        </w:rPr>
      </w:pPr>
      <w:r w:rsidRPr="002577A2">
        <w:rPr>
          <w:rFonts w:cstheme="minorHAnsi"/>
          <w:b/>
          <w:bCs/>
          <w:color w:val="FF0000"/>
        </w:rPr>
        <w:t>Aquest estàndard és considerat per AQU com un dels dos estàndards més rellevants!</w:t>
      </w:r>
      <w:r w:rsidRPr="002577A2">
        <w:rPr>
          <w:rFonts w:cstheme="minorHAnsi"/>
          <w:b/>
          <w:bCs/>
          <w:noProof/>
          <w:color w:val="FF0000"/>
          <w:lang w:eastAsia="ca-ES"/>
        </w:rPr>
        <w:t xml:space="preserve"> </w:t>
      </w:r>
    </w:p>
    <w:p w:rsidRPr="002577A2" w:rsidR="00CC2DB9" w:rsidP="002577A2" w:rsidRDefault="00CC2DB9" w14:paraId="336E19D1" w14:textId="67DF08A2">
      <w:pPr>
        <w:tabs>
          <w:tab w:val="left" w:pos="426"/>
        </w:tabs>
        <w:spacing w:after="0" w:line="276" w:lineRule="auto"/>
        <w:jc w:val="both"/>
        <w:rPr>
          <w:rFonts w:cstheme="minorHAnsi"/>
          <w:color w:val="FF0000"/>
        </w:rPr>
      </w:pPr>
      <w:r w:rsidRPr="00054AE0">
        <w:rPr>
          <w:rFonts w:cstheme="minorHAnsi"/>
          <w:color w:val="FF0000"/>
        </w:rPr>
        <w:t xml:space="preserve">L’estàndard general es desglossa en els </w:t>
      </w:r>
      <w:proofErr w:type="spellStart"/>
      <w:r w:rsidRPr="00054AE0">
        <w:rPr>
          <w:rFonts w:cstheme="minorHAnsi"/>
          <w:color w:val="FF0000"/>
        </w:rPr>
        <w:t>subestàndards</w:t>
      </w:r>
      <w:proofErr w:type="spellEnd"/>
      <w:r w:rsidRPr="00054AE0">
        <w:rPr>
          <w:rFonts w:cstheme="minorHAnsi"/>
          <w:color w:val="FF0000"/>
        </w:rPr>
        <w:t xml:space="preserve"> concrets següents:</w:t>
      </w:r>
    </w:p>
    <w:p w:rsidR="006E584C" w:rsidP="00B55A72" w:rsidRDefault="00CC2DB9" w14:paraId="5AD40CEF" w14:textId="509C2810">
      <w:pPr>
        <w:pStyle w:val="Ttulo3"/>
        <w:ind w:left="454" w:hanging="454"/>
        <w:jc w:val="both"/>
        <w:rPr>
          <w:rFonts w:asciiTheme="minorHAnsi" w:hAnsiTheme="minorHAnsi" w:cstheme="minorHAnsi"/>
          <w:color w:val="auto"/>
        </w:rPr>
      </w:pPr>
      <w:bookmarkStart w:name="_Toc100160361" w:id="22"/>
      <w:r w:rsidRPr="00B55A72">
        <w:rPr>
          <w:rFonts w:asciiTheme="minorHAnsi" w:hAnsiTheme="minorHAnsi" w:cstheme="minorHAnsi"/>
          <w:color w:val="auto"/>
        </w:rPr>
        <w:t>6.1.</w:t>
      </w:r>
      <w:r w:rsidRPr="00B55A72">
        <w:rPr>
          <w:rFonts w:asciiTheme="minorHAnsi" w:hAnsiTheme="minorHAnsi" w:cstheme="minorHAnsi"/>
          <w:color w:val="auto"/>
        </w:rPr>
        <w:tab/>
      </w:r>
      <w:r w:rsidRPr="006E584C" w:rsidR="006E584C">
        <w:rPr>
          <w:rFonts w:asciiTheme="minorHAnsi" w:hAnsiTheme="minorHAnsi" w:cstheme="minorHAnsi"/>
          <w:color w:val="auto"/>
        </w:rPr>
        <w:t>Els resultats d'aprenentatge assolits es corresponen amb els objectius formatius pretesos i amb el nivell establert al Marc català de qualificacions per a l'educació superior (MCQ) per als programes de doctorat.</w:t>
      </w:r>
      <w:bookmarkEnd w:id="22"/>
      <w:r w:rsidRPr="00B55A72" w:rsidR="006E584C">
        <w:rPr>
          <w:rFonts w:asciiTheme="minorHAnsi" w:hAnsiTheme="minorHAnsi" w:cstheme="minorHAnsi"/>
          <w:color w:val="auto"/>
        </w:rPr>
        <w:t xml:space="preserve"> </w:t>
      </w:r>
    </w:p>
    <w:p w:rsidR="006E584C" w:rsidP="006E584C" w:rsidRDefault="006E584C" w14:paraId="2FEC0A6A" w14:textId="77777777">
      <w:pPr>
        <w:tabs>
          <w:tab w:val="left" w:pos="426"/>
        </w:tabs>
        <w:spacing w:after="0" w:line="276" w:lineRule="auto"/>
        <w:jc w:val="both"/>
        <w:rPr>
          <w:rFonts w:cstheme="minorHAnsi"/>
          <w:color w:val="FF0000"/>
        </w:rPr>
      </w:pPr>
    </w:p>
    <w:p w:rsidRPr="00054AE0" w:rsidR="006E584C" w:rsidP="006E584C" w:rsidRDefault="006E584C" w14:paraId="42B2119B" w14:textId="0D5841E1">
      <w:pPr>
        <w:tabs>
          <w:tab w:val="left" w:pos="426"/>
        </w:tabs>
        <w:spacing w:after="0" w:line="276" w:lineRule="auto"/>
        <w:ind w:left="360"/>
        <w:jc w:val="both"/>
        <w:rPr>
          <w:noProof/>
          <w:color w:val="FF0000"/>
          <w:lang w:eastAsia="ca-ES"/>
        </w:rPr>
      </w:pPr>
      <w:r>
        <w:rPr>
          <w:rFonts w:cstheme="minorHAnsi"/>
          <w:color w:val="FF0000"/>
        </w:rPr>
        <w:tab/>
      </w:r>
      <w:r w:rsidRPr="00054AE0">
        <w:rPr>
          <w:rFonts w:cstheme="minorHAnsi"/>
          <w:color w:val="FF0000"/>
        </w:rPr>
        <w:t>El CAI ha de considerar les evidències següents per a l’elaboració de l’autoinforme i posar-les a disposició del CAE:</w:t>
      </w:r>
    </w:p>
    <w:p w:rsidRPr="00054AE0" w:rsidR="006E584C" w:rsidP="006E584C" w:rsidRDefault="006E584C" w14:paraId="445A32C3" w14:textId="2D59CCA7">
      <w:pPr>
        <w:pStyle w:val="Prrafodelista"/>
        <w:numPr>
          <w:ilvl w:val="0"/>
          <w:numId w:val="2"/>
        </w:numPr>
        <w:tabs>
          <w:tab w:val="left" w:pos="426"/>
        </w:tabs>
        <w:spacing w:after="0" w:line="276" w:lineRule="auto"/>
        <w:jc w:val="both"/>
        <w:rPr>
          <w:rFonts w:cstheme="minorHAnsi"/>
          <w:color w:val="FF0000"/>
        </w:rPr>
      </w:pPr>
      <w:r w:rsidRPr="00054AE0">
        <w:rPr>
          <w:rFonts w:cstheme="minorHAnsi"/>
          <w:color w:val="FF0000"/>
        </w:rPr>
        <w:t>Tesis doctorals generades en el marc del programa de doctorat (universitat).</w:t>
      </w:r>
    </w:p>
    <w:p w:rsidRPr="00054AE0" w:rsidR="006E584C" w:rsidP="006E584C" w:rsidRDefault="006E584C" w14:paraId="535A394E" w14:textId="483871BC">
      <w:pPr>
        <w:pStyle w:val="Prrafodelista"/>
        <w:numPr>
          <w:ilvl w:val="0"/>
          <w:numId w:val="2"/>
        </w:numPr>
        <w:tabs>
          <w:tab w:val="left" w:pos="426"/>
        </w:tabs>
        <w:spacing w:after="0" w:line="276" w:lineRule="auto"/>
        <w:jc w:val="both"/>
        <w:rPr>
          <w:rFonts w:cstheme="minorHAnsi"/>
          <w:color w:val="FF0000"/>
        </w:rPr>
      </w:pPr>
      <w:r w:rsidRPr="00054AE0">
        <w:rPr>
          <w:rFonts w:cstheme="minorHAnsi"/>
          <w:color w:val="FF0000"/>
        </w:rPr>
        <w:t>Informació sobre activitats formatives i sistemes d’avaluació (universitat)</w:t>
      </w:r>
    </w:p>
    <w:p w:rsidRPr="006E584C" w:rsidR="006E584C" w:rsidP="006E584C" w:rsidRDefault="006E584C" w14:paraId="11B9C542" w14:textId="77777777"/>
    <w:p w:rsidRPr="00AB16F2" w:rsidR="00AB16F2" w:rsidP="007E162E" w:rsidRDefault="00CC2DB9" w14:paraId="315268A3" w14:textId="77777777">
      <w:pPr>
        <w:pStyle w:val="Ttulo3"/>
        <w:ind w:left="454" w:hanging="454"/>
        <w:jc w:val="both"/>
        <w:rPr>
          <w:rFonts w:asciiTheme="minorHAnsi" w:hAnsiTheme="minorHAnsi" w:cstheme="minorHAnsi"/>
          <w:color w:val="auto"/>
        </w:rPr>
      </w:pPr>
      <w:bookmarkStart w:name="_Toc100160362" w:id="23"/>
      <w:r w:rsidRPr="00B55A72">
        <w:rPr>
          <w:rFonts w:asciiTheme="minorHAnsi" w:hAnsiTheme="minorHAnsi" w:cstheme="minorHAnsi"/>
          <w:color w:val="auto"/>
        </w:rPr>
        <w:t>6.2.</w:t>
      </w:r>
      <w:r w:rsidRPr="00B55A72">
        <w:rPr>
          <w:rFonts w:asciiTheme="minorHAnsi" w:hAnsiTheme="minorHAnsi" w:cstheme="minorHAnsi"/>
          <w:color w:val="auto"/>
        </w:rPr>
        <w:tab/>
      </w:r>
      <w:r w:rsidRPr="00AB16F2" w:rsidR="00AB16F2">
        <w:rPr>
          <w:rFonts w:asciiTheme="minorHAnsi" w:hAnsiTheme="minorHAnsi" w:cstheme="minorHAnsi"/>
          <w:color w:val="auto"/>
        </w:rPr>
        <w:t>El nombre de tesis doctorals defensades, la seva durada i els resultats científics que se’n deriven són adequats i coherents amb el perfil formatiu pretès.</w:t>
      </w:r>
      <w:bookmarkEnd w:id="23"/>
    </w:p>
    <w:p w:rsidRPr="00054AE0" w:rsidR="007E162E" w:rsidP="007E162E" w:rsidRDefault="007E162E" w14:paraId="3C0E0135" w14:textId="42501D9B">
      <w:pPr>
        <w:tabs>
          <w:tab w:val="left" w:pos="600"/>
        </w:tabs>
        <w:spacing w:after="0" w:line="276" w:lineRule="auto"/>
        <w:jc w:val="both"/>
        <w:rPr>
          <w:rFonts w:cstheme="minorHAnsi"/>
          <w:color w:val="FF0000"/>
        </w:rPr>
      </w:pPr>
      <w:r>
        <w:rPr>
          <w:rFonts w:cstheme="minorHAnsi"/>
          <w:color w:val="FF0000"/>
        </w:rPr>
        <w:tab/>
      </w:r>
      <w:r w:rsidRPr="00054AE0">
        <w:rPr>
          <w:rFonts w:cstheme="minorHAnsi"/>
          <w:color w:val="FF0000"/>
        </w:rPr>
        <w:t>Indicadors, que cal incloure a l’autoinforme en format quadre amb evolució temporal:</w:t>
      </w:r>
    </w:p>
    <w:p w:rsidRPr="00054AE0" w:rsidR="007E162E" w:rsidP="007E162E" w:rsidRDefault="007E162E" w14:paraId="005122DA" w14:textId="77777777">
      <w:pPr>
        <w:pStyle w:val="Prrafodelista"/>
        <w:numPr>
          <w:ilvl w:val="0"/>
          <w:numId w:val="2"/>
        </w:numPr>
        <w:tabs>
          <w:tab w:val="left" w:pos="426"/>
        </w:tabs>
        <w:spacing w:after="0" w:line="276" w:lineRule="auto"/>
        <w:jc w:val="both"/>
        <w:rPr>
          <w:rFonts w:cstheme="minorHAnsi"/>
          <w:color w:val="FF0000"/>
        </w:rPr>
      </w:pPr>
      <w:r w:rsidRPr="00054AE0">
        <w:rPr>
          <w:rFonts w:cstheme="minorHAnsi"/>
          <w:color w:val="FF0000"/>
        </w:rPr>
        <w:t>Nombre de tesis defensades a dedicació completa/parcial (6.2) (disponible al SIQ i al DATA)</w:t>
      </w:r>
    </w:p>
    <w:p w:rsidRPr="00054AE0" w:rsidR="007E162E" w:rsidP="296AFBCB" w:rsidRDefault="007E162E" w14:paraId="43B2BB72" w14:textId="77777777" w14:noSpellErr="1">
      <w:pPr>
        <w:pStyle w:val="Prrafodelista"/>
        <w:numPr>
          <w:ilvl w:val="0"/>
          <w:numId w:val="2"/>
        </w:numPr>
        <w:tabs>
          <w:tab w:val="left" w:pos="426"/>
        </w:tabs>
        <w:spacing w:after="0" w:line="276" w:lineRule="auto"/>
        <w:jc w:val="both"/>
        <w:rPr>
          <w:rFonts w:cs="Calibri" w:cstheme="minorAscii"/>
          <w:color w:val="FF0000"/>
        </w:rPr>
      </w:pPr>
      <w:r w:rsidRPr="296AFBCB" w:rsidR="007E162E">
        <w:rPr>
          <w:rFonts w:cs="Calibri" w:cstheme="minorAscii"/>
          <w:color w:val="FF0000"/>
        </w:rPr>
        <w:t>Durada mitjana del programa de doctorat a dedicació complerta/parcial (6.2) (disponible al SIQ i al DATA)</w:t>
      </w:r>
    </w:p>
    <w:p w:rsidR="296AFBCB" w:rsidP="296AFBCB" w:rsidRDefault="296AFBCB" w14:paraId="3E6CECDB" w14:textId="0D8B5A67">
      <w:pPr>
        <w:pStyle w:val="Prrafodelista"/>
        <w:numPr>
          <w:ilvl w:val="0"/>
          <w:numId w:val="2"/>
        </w:numPr>
        <w:tabs>
          <w:tab w:val="left" w:leader="none" w:pos="426"/>
        </w:tabs>
        <w:spacing w:after="0" w:line="276" w:lineRule="auto"/>
        <w:jc w:val="both"/>
        <w:rPr>
          <w:color w:val="FF0000"/>
        </w:rPr>
      </w:pPr>
      <w:r w:rsidRPr="296AFBCB" w:rsidR="296AFBCB">
        <w:rPr>
          <w:rFonts w:cs="Calibri" w:cstheme="minorAscii"/>
          <w:color w:val="FF0000"/>
        </w:rPr>
        <w:t>Distribució de les tesis defensades per línia de recerca</w:t>
      </w:r>
    </w:p>
    <w:p w:rsidRPr="00054AE0" w:rsidR="007E162E" w:rsidP="007E162E" w:rsidRDefault="007E162E" w14:paraId="3ACDCB60" w14:textId="77777777">
      <w:pPr>
        <w:pStyle w:val="Prrafodelista"/>
        <w:numPr>
          <w:ilvl w:val="0"/>
          <w:numId w:val="2"/>
        </w:numPr>
        <w:tabs>
          <w:tab w:val="left" w:pos="426"/>
        </w:tabs>
        <w:spacing w:after="0" w:line="276" w:lineRule="auto"/>
        <w:jc w:val="both"/>
        <w:rPr>
          <w:rFonts w:cstheme="minorHAnsi"/>
          <w:color w:val="FF0000"/>
        </w:rPr>
      </w:pPr>
      <w:r w:rsidRPr="00054AE0">
        <w:rPr>
          <w:rFonts w:cstheme="minorHAnsi"/>
          <w:color w:val="FF0000"/>
        </w:rPr>
        <w:t>% d’abandonament del programa (6.2) (disponible al SIQ i al DATA)</w:t>
      </w:r>
    </w:p>
    <w:p w:rsidRPr="00054AE0" w:rsidR="007E162E" w:rsidP="007E162E" w:rsidRDefault="007E162E" w14:paraId="03FFE444" w14:textId="77777777">
      <w:pPr>
        <w:pStyle w:val="Prrafodelista"/>
        <w:numPr>
          <w:ilvl w:val="0"/>
          <w:numId w:val="2"/>
        </w:numPr>
        <w:tabs>
          <w:tab w:val="left" w:pos="426"/>
        </w:tabs>
        <w:spacing w:after="0" w:line="276" w:lineRule="auto"/>
        <w:jc w:val="both"/>
        <w:rPr>
          <w:rFonts w:cstheme="minorHAnsi"/>
          <w:color w:val="FF0000"/>
        </w:rPr>
      </w:pPr>
      <w:r w:rsidRPr="00054AE0">
        <w:rPr>
          <w:rFonts w:cstheme="minorHAnsi"/>
          <w:color w:val="FF0000"/>
        </w:rPr>
        <w:t>% de doctors amb menció internacional (6.2) (disponible al SIQ i al DATA)</w:t>
      </w:r>
    </w:p>
    <w:p w:rsidRPr="00054AE0" w:rsidR="007E162E" w:rsidP="007E162E" w:rsidRDefault="007E162E" w14:paraId="0AE4B5A3" w14:textId="77777777">
      <w:pPr>
        <w:pStyle w:val="Prrafodelista"/>
        <w:numPr>
          <w:ilvl w:val="0"/>
          <w:numId w:val="2"/>
        </w:numPr>
        <w:tabs>
          <w:tab w:val="left" w:pos="426"/>
        </w:tabs>
        <w:spacing w:after="0" w:line="276" w:lineRule="auto"/>
        <w:jc w:val="both"/>
        <w:rPr>
          <w:rFonts w:cstheme="minorHAnsi"/>
          <w:color w:val="FF0000"/>
        </w:rPr>
      </w:pPr>
      <w:r w:rsidRPr="00054AE0">
        <w:rPr>
          <w:rFonts w:cstheme="minorHAnsi"/>
          <w:color w:val="FF0000"/>
        </w:rPr>
        <w:t>Nombre de resultats científics de les tesis doctorals (6.2) (font: coordinació del PD)</w:t>
      </w:r>
    </w:p>
    <w:p w:rsidRPr="00A76B45" w:rsidR="001D2EC0" w:rsidP="00A76B45" w:rsidRDefault="007E162E" w14:paraId="56D09562" w14:textId="40E74DD9">
      <w:pPr>
        <w:pStyle w:val="Prrafodelista"/>
        <w:numPr>
          <w:ilvl w:val="0"/>
          <w:numId w:val="2"/>
        </w:numPr>
        <w:tabs>
          <w:tab w:val="left" w:pos="426"/>
        </w:tabs>
        <w:spacing w:after="0" w:line="276" w:lineRule="auto"/>
        <w:jc w:val="both"/>
        <w:rPr>
          <w:rFonts w:cstheme="minorHAnsi"/>
          <w:color w:val="FF0000"/>
        </w:rPr>
      </w:pPr>
      <w:r w:rsidRPr="00054AE0">
        <w:rPr>
          <w:rFonts w:cstheme="minorHAnsi"/>
          <w:color w:val="FF0000"/>
        </w:rPr>
        <w:t>% de doctorands que han realitzat estades de recerca (6.2) (font: coordinació del PD)</w:t>
      </w:r>
    </w:p>
    <w:p w:rsidR="00AB16F2" w:rsidP="00B55A72" w:rsidRDefault="001D2EC0" w14:paraId="175A7FDB" w14:textId="7A18B856">
      <w:pPr>
        <w:pStyle w:val="Ttulo3"/>
        <w:ind w:left="454" w:hanging="454"/>
        <w:jc w:val="both"/>
        <w:rPr>
          <w:rFonts w:asciiTheme="minorHAnsi" w:hAnsiTheme="minorHAnsi" w:cstheme="minorHAnsi"/>
          <w:color w:val="auto"/>
        </w:rPr>
      </w:pPr>
      <w:bookmarkStart w:name="_Toc100160363" w:id="24"/>
      <w:r w:rsidRPr="001D2EC0">
        <w:rPr>
          <w:color w:val="auto"/>
        </w:rPr>
        <w:t>6.</w:t>
      </w:r>
      <w:r w:rsidR="00A76B45">
        <w:rPr>
          <w:color w:val="auto"/>
        </w:rPr>
        <w:t>3</w:t>
      </w:r>
      <w:r w:rsidRPr="001D2EC0">
        <w:rPr>
          <w:color w:val="auto"/>
        </w:rPr>
        <w:t xml:space="preserve"> . </w:t>
      </w:r>
      <w:r w:rsidRPr="00AB16F2" w:rsidR="00AB16F2">
        <w:rPr>
          <w:rFonts w:asciiTheme="minorHAnsi" w:hAnsiTheme="minorHAnsi" w:cstheme="minorHAnsi"/>
          <w:color w:val="auto"/>
        </w:rPr>
        <w:t>Els doctorands, les doctorandes, les persones titulades i el professorat estan satisfets amb la formació que proporciona el programa de doctorat i amb els seus resultats.</w:t>
      </w:r>
      <w:bookmarkEnd w:id="24"/>
      <w:r w:rsidRPr="00B55A72" w:rsidR="00CC2DB9">
        <w:rPr>
          <w:rFonts w:asciiTheme="minorHAnsi" w:hAnsiTheme="minorHAnsi" w:cstheme="minorHAnsi"/>
          <w:color w:val="auto"/>
        </w:rPr>
        <w:tab/>
      </w:r>
    </w:p>
    <w:p w:rsidRPr="00CF19C5" w:rsidR="001D2EC0" w:rsidP="00CF19C5" w:rsidRDefault="001D2EC0" w14:paraId="37BF6095" w14:textId="20BE64AD">
      <w:pPr>
        <w:ind w:firstLine="454"/>
        <w:rPr>
          <w:color w:val="FF0000"/>
        </w:rPr>
      </w:pPr>
      <w:r w:rsidRPr="00CF19C5">
        <w:rPr>
          <w:color w:val="FF0000"/>
        </w:rPr>
        <w:t xml:space="preserve">Indicadors que s’han d’analitzar en l’autoinforme amb evolució temporal: </w:t>
      </w:r>
    </w:p>
    <w:p w:rsidRPr="00AB16F2" w:rsidR="001D2EC0" w:rsidP="00CF19C5" w:rsidRDefault="005C1293" w14:paraId="43290E2C" w14:textId="5A5E180A">
      <w:pPr>
        <w:ind w:firstLine="454"/>
      </w:pPr>
      <w:hyperlink w:history="1" r:id="rId22">
        <w:r w:rsidRPr="00A76B45" w:rsidR="001D2EC0">
          <w:rPr>
            <w:rStyle w:val="Hipervnculo"/>
          </w:rPr>
          <w:t xml:space="preserve">Enquestes de satisfacció: titulades i titulats </w:t>
        </w:r>
        <w:r w:rsidRPr="00A76B45" w:rsidR="00A76B45">
          <w:rPr>
            <w:rStyle w:val="Hipervnculo"/>
          </w:rPr>
          <w:t>de doctorat i a directors i directores de tesi</w:t>
        </w:r>
      </w:hyperlink>
    </w:p>
    <w:p w:rsidRPr="00CF19C5" w:rsidR="00CC2DB9" w:rsidP="00CF19C5" w:rsidRDefault="00AB16F2" w14:paraId="11A679EB" w14:textId="022513D2">
      <w:pPr>
        <w:pStyle w:val="Ttulo3"/>
        <w:ind w:left="454" w:hanging="454"/>
        <w:jc w:val="both"/>
        <w:rPr>
          <w:rFonts w:asciiTheme="minorHAnsi" w:hAnsiTheme="minorHAnsi" w:cstheme="minorHAnsi"/>
          <w:color w:val="auto"/>
        </w:rPr>
      </w:pPr>
      <w:bookmarkStart w:name="_Toc100160364" w:id="25"/>
      <w:r>
        <w:rPr>
          <w:rFonts w:asciiTheme="minorHAnsi" w:hAnsiTheme="minorHAnsi" w:cstheme="minorHAnsi"/>
          <w:color w:val="auto"/>
        </w:rPr>
        <w:t xml:space="preserve">6.4. </w:t>
      </w:r>
      <w:r w:rsidRPr="00B55A72" w:rsidR="00CC2DB9">
        <w:rPr>
          <w:rFonts w:asciiTheme="minorHAnsi" w:hAnsiTheme="minorHAnsi" w:cstheme="minorHAnsi"/>
          <w:color w:val="auto"/>
        </w:rPr>
        <w:t>Els valors dels indicadors d’inserció laboral són adequats per a les característiques del programa de doctorat.</w:t>
      </w:r>
      <w:bookmarkEnd w:id="25"/>
    </w:p>
    <w:p w:rsidRPr="00054AE0" w:rsidR="00CC2DB9" w:rsidP="00CF19C5" w:rsidRDefault="00CC2DB9" w14:paraId="092ADF67" w14:textId="68F8D9F5">
      <w:pPr>
        <w:tabs>
          <w:tab w:val="left" w:pos="600"/>
        </w:tabs>
        <w:spacing w:after="0" w:line="276" w:lineRule="auto"/>
        <w:ind w:left="454"/>
        <w:jc w:val="both"/>
        <w:rPr>
          <w:rFonts w:cstheme="minorHAnsi"/>
          <w:color w:val="FF0000"/>
        </w:rPr>
      </w:pPr>
      <w:r w:rsidRPr="00054AE0">
        <w:rPr>
          <w:rFonts w:cstheme="minorHAnsi"/>
          <w:color w:val="FF0000"/>
        </w:rPr>
        <w:t>Taxa d’ocupació (disponible al SIQ i al DATA. Font: enquesta d’inserció laboral-AQU). Els resultats es mostren per branques.</w:t>
      </w:r>
    </w:p>
    <w:p w:rsidRPr="00CF19C5" w:rsidR="00CC2DB9" w:rsidP="00CF19C5" w:rsidRDefault="00CC2DB9" w14:paraId="4CC936FA" w14:textId="3A8EB9EC">
      <w:pPr>
        <w:tabs>
          <w:tab w:val="left" w:pos="426"/>
        </w:tabs>
        <w:spacing w:after="0" w:line="276" w:lineRule="auto"/>
        <w:ind w:left="454"/>
        <w:jc w:val="both"/>
        <w:rPr>
          <w:rFonts w:cstheme="minorHAnsi"/>
          <w:color w:val="FF0000"/>
        </w:rPr>
      </w:pPr>
      <w:r w:rsidRPr="00CF19C5">
        <w:rPr>
          <w:rFonts w:cstheme="minorHAnsi"/>
          <w:color w:val="FF0000"/>
        </w:rPr>
        <w:t xml:space="preserve">Taxa d’adequació de la feina als estudis (disponible al SIQ i al DATA. Font: enquesta </w:t>
      </w:r>
      <w:r w:rsidR="00CF19C5">
        <w:rPr>
          <w:rFonts w:cstheme="minorHAnsi"/>
          <w:color w:val="FF0000"/>
        </w:rPr>
        <w:t xml:space="preserve">   </w:t>
      </w:r>
      <w:r w:rsidRPr="00CF19C5">
        <w:rPr>
          <w:rFonts w:cstheme="minorHAnsi"/>
          <w:color w:val="FF0000"/>
        </w:rPr>
        <w:t>d’inserció laboral-AQU). Els resultats es mostren per branques.</w:t>
      </w:r>
    </w:p>
    <w:p w:rsidRPr="00054AE0" w:rsidR="00CC2DB9" w:rsidP="000D082B" w:rsidRDefault="00CC2DB9" w14:paraId="5E4EF660" w14:textId="5B534E7A">
      <w:pPr>
        <w:pStyle w:val="Prrafodelista"/>
        <w:tabs>
          <w:tab w:val="left" w:pos="426"/>
        </w:tabs>
        <w:spacing w:after="0" w:line="276" w:lineRule="auto"/>
        <w:jc w:val="both"/>
        <w:rPr>
          <w:rFonts w:cstheme="minorHAnsi"/>
          <w:color w:val="FF0000"/>
        </w:rPr>
      </w:pPr>
    </w:p>
    <w:p w:rsidRPr="00054AE0" w:rsidR="00CC2DB9" w:rsidP="000D082B" w:rsidRDefault="00CC2DB9" w14:paraId="164EADC0" w14:textId="77777777">
      <w:pPr>
        <w:tabs>
          <w:tab w:val="left" w:pos="426"/>
        </w:tabs>
        <w:spacing w:after="0" w:line="276" w:lineRule="auto"/>
        <w:jc w:val="both"/>
        <w:rPr>
          <w:rFonts w:cstheme="minorHAnsi"/>
          <w:color w:val="FF0000"/>
        </w:rPr>
      </w:pPr>
      <w:r w:rsidRPr="00054AE0">
        <w:rPr>
          <w:rFonts w:ascii="Wingdings" w:hAnsi="Wingdings" w:eastAsia="Wingdings" w:cs="Wingdings" w:cstheme="minorHAnsi"/>
          <w:b/>
          <w:color w:val="FF0000"/>
          <w:sz w:val="30"/>
          <w:szCs w:val="30"/>
        </w:rPr>
        <w:t>Ø</w:t>
      </w:r>
      <w:r w:rsidRPr="00054AE0">
        <w:rPr>
          <w:rFonts w:cstheme="minorHAnsi"/>
          <w:color w:val="FF0000"/>
        </w:rPr>
        <w:t xml:space="preserve"> Accés al </w:t>
      </w:r>
      <w:hyperlink w:history="1" r:id="rId23">
        <w:r w:rsidRPr="00054AE0">
          <w:rPr>
            <w:rStyle w:val="Hipervnculo"/>
            <w:rFonts w:cstheme="minorHAnsi"/>
            <w:color w:val="FF0000"/>
          </w:rPr>
          <w:t>SIQ</w:t>
        </w:r>
      </w:hyperlink>
      <w:r w:rsidRPr="00054AE0">
        <w:rPr>
          <w:rFonts w:cstheme="minorHAnsi"/>
          <w:color w:val="FF0000"/>
        </w:rPr>
        <w:t xml:space="preserve"> </w:t>
      </w:r>
    </w:p>
    <w:p w:rsidRPr="00054AE0" w:rsidR="00CC2DB9" w:rsidP="000D082B" w:rsidRDefault="00CC2DB9" w14:paraId="4D2B31C9" w14:textId="5A72400D">
      <w:pPr>
        <w:spacing w:after="0" w:line="276" w:lineRule="auto"/>
        <w:jc w:val="both"/>
        <w:rPr>
          <w:rFonts w:cstheme="minorHAnsi"/>
          <w:color w:val="FF0000"/>
        </w:rPr>
      </w:pPr>
      <w:r w:rsidRPr="00054AE0">
        <w:rPr>
          <w:rFonts w:cstheme="minorHAnsi"/>
          <w:b/>
          <w:color w:val="FF0000"/>
          <w:sz w:val="30"/>
          <w:szCs w:val="30"/>
        </w:rPr>
        <w:lastRenderedPageBreak/>
        <w:t>Ø</w:t>
      </w:r>
      <w:r w:rsidRPr="00054AE0">
        <w:rPr>
          <w:rFonts w:cstheme="minorHAnsi"/>
          <w:b/>
          <w:color w:val="FF0000"/>
          <w:sz w:val="30"/>
          <w:szCs w:val="30"/>
        </w:rPr>
        <w:t xml:space="preserve"> </w:t>
      </w:r>
      <w:r w:rsidRPr="00054AE0" w:rsidR="005B36AB">
        <w:rPr>
          <w:rFonts w:cstheme="minorHAnsi"/>
          <w:color w:val="FF0000"/>
        </w:rPr>
        <w:t>Accés a l'apartat DADES des de INTRANET de la UAB</w:t>
      </w:r>
    </w:p>
    <w:p w:rsidRPr="00054AE0" w:rsidR="00FB772D" w:rsidP="000D082B" w:rsidRDefault="00FB772D" w14:paraId="0E4163E1" w14:textId="77777777">
      <w:pPr>
        <w:pStyle w:val="Prrafodelista"/>
        <w:tabs>
          <w:tab w:val="left" w:pos="426"/>
        </w:tabs>
        <w:spacing w:after="0" w:line="276" w:lineRule="auto"/>
        <w:ind w:left="0"/>
        <w:jc w:val="both"/>
        <w:rPr>
          <w:rFonts w:cstheme="minorHAnsi"/>
          <w:color w:val="FF0000"/>
          <w:highlight w:val="yellow"/>
        </w:rPr>
      </w:pPr>
    </w:p>
    <w:p w:rsidRPr="00054AE0" w:rsidR="00E179A7" w:rsidP="000D082B" w:rsidRDefault="00E179A7" w14:paraId="50F3E29D" w14:textId="740566B0">
      <w:pPr>
        <w:pStyle w:val="Prrafodelista"/>
        <w:tabs>
          <w:tab w:val="left" w:pos="426"/>
        </w:tabs>
        <w:spacing w:after="0" w:line="276" w:lineRule="auto"/>
        <w:ind w:left="0"/>
        <w:jc w:val="both"/>
        <w:rPr>
          <w:rFonts w:cstheme="minorHAnsi"/>
          <w:color w:val="FF0000"/>
        </w:rPr>
      </w:pPr>
      <w:r w:rsidRPr="00CF19C5">
        <w:rPr>
          <w:rFonts w:cstheme="minorHAnsi"/>
          <w:b/>
          <w:bCs/>
          <w:color w:val="FF0000"/>
        </w:rPr>
        <w:t>Els resultats acadèmics s’han d’analitzar també des de la perspectiva de gènere</w:t>
      </w:r>
      <w:r w:rsidRPr="00054AE0">
        <w:rPr>
          <w:rFonts w:cstheme="minorHAnsi"/>
          <w:color w:val="FF0000"/>
        </w:rPr>
        <w:t>. El programa hauria de respondre a:</w:t>
      </w:r>
    </w:p>
    <w:p w:rsidRPr="00054AE0" w:rsidR="00E179A7" w:rsidP="00FB772D" w:rsidRDefault="00E179A7" w14:paraId="19E1AAB4" w14:textId="09411947">
      <w:pPr>
        <w:pStyle w:val="Prrafodelista"/>
        <w:tabs>
          <w:tab w:val="left" w:pos="851"/>
          <w:tab w:val="left" w:pos="993"/>
        </w:tabs>
        <w:spacing w:after="0" w:line="276" w:lineRule="auto"/>
        <w:ind w:left="709" w:hanging="425"/>
        <w:jc w:val="both"/>
        <w:rPr>
          <w:rFonts w:cstheme="minorHAnsi"/>
          <w:color w:val="FF0000"/>
        </w:rPr>
      </w:pPr>
      <w:r w:rsidRPr="00054AE0">
        <w:rPr>
          <w:rFonts w:cstheme="minorHAnsi"/>
          <w:color w:val="FF0000"/>
        </w:rPr>
        <w:t>•</w:t>
      </w:r>
      <w:r w:rsidRPr="00054AE0" w:rsidR="00FB772D">
        <w:rPr>
          <w:rFonts w:cstheme="minorHAnsi"/>
          <w:color w:val="FF0000"/>
        </w:rPr>
        <w:t xml:space="preserve">   </w:t>
      </w:r>
      <w:r w:rsidRPr="00054AE0">
        <w:rPr>
          <w:rFonts w:cstheme="minorHAnsi"/>
          <w:color w:val="FF0000"/>
        </w:rPr>
        <w:t>L’equitat en la durada dels estudis per sexe.</w:t>
      </w:r>
    </w:p>
    <w:p w:rsidRPr="00054AE0" w:rsidR="00E179A7" w:rsidP="00FB772D" w:rsidRDefault="00E179A7" w14:paraId="2114B233" w14:textId="4CD6EF9E">
      <w:pPr>
        <w:pStyle w:val="Prrafodelista"/>
        <w:tabs>
          <w:tab w:val="left" w:pos="851"/>
          <w:tab w:val="left" w:pos="993"/>
        </w:tabs>
        <w:spacing w:after="0" w:line="276" w:lineRule="auto"/>
        <w:ind w:left="709" w:hanging="425"/>
        <w:jc w:val="both"/>
        <w:rPr>
          <w:rFonts w:cstheme="minorHAnsi"/>
          <w:color w:val="FF0000"/>
        </w:rPr>
      </w:pPr>
      <w:r w:rsidRPr="00054AE0">
        <w:rPr>
          <w:rFonts w:cstheme="minorHAnsi"/>
          <w:color w:val="FF0000"/>
        </w:rPr>
        <w:t>•</w:t>
      </w:r>
      <w:r w:rsidRPr="00054AE0" w:rsidR="00FB772D">
        <w:rPr>
          <w:rFonts w:cstheme="minorHAnsi"/>
          <w:color w:val="FF0000"/>
        </w:rPr>
        <w:t xml:space="preserve">   </w:t>
      </w:r>
      <w:r w:rsidRPr="00054AE0">
        <w:rPr>
          <w:rFonts w:cstheme="minorHAnsi"/>
          <w:color w:val="FF0000"/>
        </w:rPr>
        <w:t>L’equitat en el progrés dels estudis</w:t>
      </w:r>
      <w:r w:rsidRPr="00054AE0" w:rsidR="00FB772D">
        <w:rPr>
          <w:rFonts w:cstheme="minorHAnsi"/>
          <w:color w:val="FF0000"/>
        </w:rPr>
        <w:t xml:space="preserve"> </w:t>
      </w:r>
      <w:r w:rsidRPr="00054AE0">
        <w:rPr>
          <w:rFonts w:cstheme="minorHAnsi"/>
          <w:color w:val="FF0000"/>
        </w:rPr>
        <w:t>per sexe.</w:t>
      </w:r>
    </w:p>
    <w:p w:rsidRPr="00054AE0" w:rsidR="00E179A7" w:rsidP="00FB772D" w:rsidRDefault="00E179A7" w14:paraId="06D42A66" w14:textId="5EC09595">
      <w:pPr>
        <w:pStyle w:val="Prrafodelista"/>
        <w:tabs>
          <w:tab w:val="left" w:pos="851"/>
          <w:tab w:val="left" w:pos="993"/>
        </w:tabs>
        <w:spacing w:after="0" w:line="276" w:lineRule="auto"/>
        <w:ind w:left="709" w:hanging="425"/>
        <w:jc w:val="both"/>
        <w:rPr>
          <w:rFonts w:cstheme="minorHAnsi"/>
          <w:color w:val="FF0000"/>
        </w:rPr>
      </w:pPr>
      <w:r w:rsidRPr="00054AE0">
        <w:rPr>
          <w:rFonts w:cstheme="minorHAnsi"/>
          <w:color w:val="FF0000"/>
        </w:rPr>
        <w:t>•</w:t>
      </w:r>
      <w:r w:rsidRPr="00054AE0" w:rsidR="00FB772D">
        <w:rPr>
          <w:rFonts w:cstheme="minorHAnsi"/>
          <w:color w:val="FF0000"/>
        </w:rPr>
        <w:t xml:space="preserve">   </w:t>
      </w:r>
      <w:r w:rsidRPr="00054AE0">
        <w:rPr>
          <w:rFonts w:cstheme="minorHAnsi"/>
          <w:color w:val="FF0000"/>
        </w:rPr>
        <w:t>L’equitat en la graduació</w:t>
      </w:r>
      <w:r w:rsidRPr="00054AE0" w:rsidR="00FB772D">
        <w:rPr>
          <w:rFonts w:cstheme="minorHAnsi"/>
          <w:color w:val="FF0000"/>
        </w:rPr>
        <w:t xml:space="preserve"> </w:t>
      </w:r>
      <w:r w:rsidRPr="00054AE0">
        <w:rPr>
          <w:rFonts w:cstheme="minorHAnsi"/>
          <w:color w:val="FF0000"/>
        </w:rPr>
        <w:t>per sexe.</w:t>
      </w:r>
    </w:p>
    <w:p w:rsidRPr="00054AE0" w:rsidR="00E179A7" w:rsidP="00FB772D" w:rsidRDefault="00E179A7" w14:paraId="7400E9D8" w14:textId="302C76CB">
      <w:pPr>
        <w:pStyle w:val="Prrafodelista"/>
        <w:tabs>
          <w:tab w:val="left" w:pos="851"/>
          <w:tab w:val="left" w:pos="993"/>
        </w:tabs>
        <w:spacing w:after="0" w:line="276" w:lineRule="auto"/>
        <w:ind w:left="709" w:hanging="425"/>
        <w:jc w:val="both"/>
        <w:rPr>
          <w:rFonts w:cstheme="minorHAnsi"/>
          <w:color w:val="FF0000"/>
        </w:rPr>
      </w:pPr>
      <w:r w:rsidRPr="00054AE0">
        <w:rPr>
          <w:rFonts w:cstheme="minorHAnsi"/>
          <w:color w:val="FF0000"/>
        </w:rPr>
        <w:t>•</w:t>
      </w:r>
      <w:r w:rsidRPr="00054AE0" w:rsidR="00FB772D">
        <w:rPr>
          <w:rFonts w:cstheme="minorHAnsi"/>
          <w:color w:val="FF0000"/>
        </w:rPr>
        <w:t xml:space="preserve">   </w:t>
      </w:r>
      <w:r w:rsidRPr="00054AE0">
        <w:rPr>
          <w:rFonts w:cstheme="minorHAnsi"/>
          <w:color w:val="FF0000"/>
        </w:rPr>
        <w:t>Les diferències en la inserció laboral segons el sexe.</w:t>
      </w:r>
    </w:p>
    <w:p w:rsidRPr="00054AE0" w:rsidR="00E179A7" w:rsidP="00FB772D" w:rsidRDefault="00E179A7" w14:paraId="4BB55D56" w14:textId="1F8869D0">
      <w:pPr>
        <w:pStyle w:val="Prrafodelista"/>
        <w:tabs>
          <w:tab w:val="left" w:pos="851"/>
          <w:tab w:val="left" w:pos="993"/>
        </w:tabs>
        <w:spacing w:after="0" w:line="276" w:lineRule="auto"/>
        <w:ind w:left="709" w:hanging="425"/>
        <w:jc w:val="both"/>
        <w:rPr>
          <w:rFonts w:cstheme="minorHAnsi"/>
          <w:color w:val="FF0000"/>
        </w:rPr>
      </w:pPr>
      <w:r w:rsidRPr="00054AE0">
        <w:rPr>
          <w:rFonts w:cstheme="minorHAnsi"/>
          <w:color w:val="FF0000"/>
        </w:rPr>
        <w:t>•</w:t>
      </w:r>
      <w:r w:rsidRPr="00054AE0" w:rsidR="00FB772D">
        <w:rPr>
          <w:rFonts w:cstheme="minorHAnsi"/>
          <w:color w:val="FF0000"/>
        </w:rPr>
        <w:t xml:space="preserve">   </w:t>
      </w:r>
      <w:r w:rsidRPr="00054AE0">
        <w:rPr>
          <w:rFonts w:cstheme="minorHAnsi"/>
          <w:color w:val="FF0000"/>
        </w:rPr>
        <w:t>Les diferències en la satisfacció amb els estudis cursats segons el sexe.</w:t>
      </w:r>
    </w:p>
    <w:p w:rsidRPr="00054AE0" w:rsidR="00FB772D" w:rsidP="000D082B" w:rsidRDefault="00FB772D" w14:paraId="7DEB6E35" w14:textId="77777777">
      <w:pPr>
        <w:pStyle w:val="Prrafodelista"/>
        <w:tabs>
          <w:tab w:val="left" w:pos="426"/>
        </w:tabs>
        <w:spacing w:after="0" w:line="276" w:lineRule="auto"/>
        <w:ind w:left="0"/>
        <w:jc w:val="both"/>
        <w:rPr>
          <w:rFonts w:cstheme="minorHAnsi"/>
          <w:color w:val="FF0000"/>
        </w:rPr>
      </w:pPr>
    </w:p>
    <w:p w:rsidRPr="00054AE0" w:rsidR="00E179A7" w:rsidP="000D082B" w:rsidRDefault="00E179A7" w14:paraId="0400C4CB" w14:textId="3715FDBB">
      <w:pPr>
        <w:pStyle w:val="Prrafodelista"/>
        <w:tabs>
          <w:tab w:val="left" w:pos="426"/>
        </w:tabs>
        <w:spacing w:after="0" w:line="276" w:lineRule="auto"/>
        <w:ind w:left="0"/>
        <w:jc w:val="both"/>
        <w:rPr>
          <w:rFonts w:cstheme="minorHAnsi"/>
          <w:color w:val="FF0000"/>
        </w:rPr>
      </w:pPr>
      <w:r w:rsidRPr="00054AE0">
        <w:rPr>
          <w:rFonts w:cstheme="minorHAnsi"/>
          <w:color w:val="FF0000"/>
        </w:rPr>
        <w:t>Tots el indicadors s’han d’oferir per a cada curs acadèmic per avaluar la seva evolució</w:t>
      </w:r>
      <w:r w:rsidRPr="00054AE0" w:rsidR="00FB772D">
        <w:rPr>
          <w:rFonts w:cstheme="minorHAnsi"/>
          <w:color w:val="FF0000"/>
        </w:rPr>
        <w:t xml:space="preserve"> </w:t>
      </w:r>
      <w:r w:rsidRPr="00054AE0">
        <w:rPr>
          <w:rFonts w:cstheme="minorHAnsi"/>
          <w:color w:val="FF0000"/>
        </w:rPr>
        <w:t>al llarg del període que abasta l’acreditació</w:t>
      </w:r>
    </w:p>
    <w:p w:rsidRPr="00054AE0" w:rsidR="00CC2DB9" w:rsidP="000D082B" w:rsidRDefault="00CC2DB9" w14:paraId="7F4A1F02" w14:textId="7DB6AB62">
      <w:pPr>
        <w:spacing w:after="0" w:line="276" w:lineRule="auto"/>
        <w:rPr>
          <w:rFonts w:cstheme="minorHAnsi"/>
          <w:sz w:val="18"/>
          <w:szCs w:val="18"/>
          <w:lang w:eastAsia="da-DK"/>
        </w:rPr>
      </w:pPr>
    </w:p>
    <w:p w:rsidR="00904BAB" w:rsidP="003436B2" w:rsidRDefault="00B1366E" w14:paraId="63D9C489" w14:textId="3FACCA4D">
      <w:pPr>
        <w:spacing w:after="0" w:line="276" w:lineRule="auto"/>
        <w:jc w:val="both"/>
        <w:rPr>
          <w:b/>
          <w:noProof/>
        </w:rPr>
      </w:pPr>
      <w:r w:rsidRPr="00054AE0">
        <w:rPr>
          <w:b/>
          <w:noProof/>
        </w:rPr>
        <w:t>Autovaloració</w:t>
      </w:r>
      <w:r w:rsidRPr="00054AE0">
        <w:rPr>
          <w:b/>
          <w:noProof/>
          <w:spacing w:val="-12"/>
        </w:rPr>
        <w:t xml:space="preserve"> </w:t>
      </w:r>
      <w:r w:rsidRPr="00054AE0">
        <w:rPr>
          <w:b/>
          <w:noProof/>
        </w:rPr>
        <w:t>de</w:t>
      </w:r>
      <w:r w:rsidRPr="00054AE0">
        <w:rPr>
          <w:b/>
          <w:noProof/>
          <w:spacing w:val="-12"/>
        </w:rPr>
        <w:t xml:space="preserve"> </w:t>
      </w:r>
      <w:r w:rsidR="003436B2">
        <w:rPr>
          <w:b/>
          <w:noProof/>
        </w:rPr>
        <w:t>l’estàndard</w:t>
      </w:r>
    </w:p>
    <w:p w:rsidR="003436B2" w:rsidP="003436B2" w:rsidRDefault="003436B2" w14:paraId="62D9D52C" w14:textId="59899924">
      <w:pPr>
        <w:spacing w:after="0" w:line="276" w:lineRule="auto"/>
        <w:jc w:val="both"/>
        <w:rPr>
          <w:b/>
          <w:noProof/>
        </w:rPr>
      </w:pPr>
    </w:p>
    <w:p w:rsidRPr="00EE7611" w:rsidR="00EE7611" w:rsidP="003436B2" w:rsidRDefault="003436B2" w14:paraId="0A7F40DD" w14:textId="302086B0">
      <w:pPr>
        <w:spacing w:after="0" w:line="276" w:lineRule="auto"/>
        <w:jc w:val="both"/>
        <w:rPr>
          <w:rFonts w:cstheme="minorHAnsi"/>
          <w:color w:val="00B050"/>
        </w:rPr>
        <w:sectPr w:rsidRPr="00EE7611" w:rsidR="00EE7611" w:rsidSect="004B094A">
          <w:headerReference w:type="default" r:id="rId24"/>
          <w:footerReference w:type="default" r:id="rId25"/>
          <w:pgSz w:w="11906" w:h="16838" w:orient="portrait"/>
          <w:pgMar w:top="1417" w:right="1701" w:bottom="1417" w:left="1701" w:header="708" w:footer="708" w:gutter="0"/>
          <w:cols w:space="708"/>
          <w:titlePg/>
          <w:docGrid w:linePitch="360"/>
        </w:sectPr>
      </w:pPr>
      <w:r w:rsidRPr="00EE7611">
        <w:rPr>
          <w:rFonts w:cstheme="minorHAnsi"/>
          <w:noProof/>
          <w:color w:val="00B050"/>
        </w:rPr>
        <w:t>El  programa valora positivament l’assoliment d’aquest estàndard perquè considera que  l</w:t>
      </w:r>
      <w:r w:rsidRPr="00EE7611">
        <w:rPr>
          <w:rFonts w:cstheme="minorHAnsi"/>
          <w:color w:val="00B050"/>
        </w:rPr>
        <w:t>es tesis doctorals, les activitats formatives i l’avaluació són coherents amb el perfil d</w:t>
      </w:r>
      <w:r w:rsidRPr="00EE7611" w:rsidR="00EE7611">
        <w:rPr>
          <w:rFonts w:cstheme="minorHAnsi"/>
          <w:color w:val="00B050"/>
        </w:rPr>
        <w:t>e formació i e</w:t>
      </w:r>
      <w:r w:rsidRPr="00EE7611">
        <w:rPr>
          <w:rFonts w:cstheme="minorHAnsi"/>
          <w:color w:val="00B050"/>
        </w:rPr>
        <w:t>ls resultats quantitatius dels indicadors acadèmics i d’inserció laboral són adequats.</w:t>
      </w:r>
      <w:r w:rsidRPr="00EE7611" w:rsidR="00EE7611">
        <w:rPr>
          <w:rFonts w:cstheme="minorHAnsi"/>
          <w:color w:val="00B050"/>
        </w:rPr>
        <w:t xml:space="preserve"> En conseqüència, el programa considera que aquest estàndard “.....” </w:t>
      </w:r>
      <w:r w:rsidRPr="00EE7611" w:rsidR="00EE7611">
        <w:rPr>
          <w:rFonts w:cstheme="minorHAnsi"/>
          <w:color w:val="FF0000"/>
        </w:rPr>
        <w:t>(posar valoració que considera el programa)</w:t>
      </w:r>
      <w:r w:rsidR="00EE7611">
        <w:rPr>
          <w:rFonts w:cstheme="minorHAnsi"/>
          <w:color w:val="00B050"/>
        </w:rPr>
        <w:t>.</w:t>
      </w:r>
    </w:p>
    <w:p w:rsidRPr="003556B1" w:rsidR="00CC2DB9" w:rsidP="003556B1" w:rsidRDefault="00FB772D" w14:paraId="33DE09B9" w14:textId="01F4CDF7">
      <w:pPr>
        <w:pStyle w:val="Ttulo1"/>
        <w:numPr>
          <w:ilvl w:val="0"/>
          <w:numId w:val="28"/>
        </w:numPr>
        <w:rPr>
          <w:rFonts w:asciiTheme="minorHAnsi" w:hAnsiTheme="minorHAnsi" w:cstheme="minorHAnsi"/>
          <w:b/>
          <w:bCs/>
          <w:color w:val="auto"/>
          <w:sz w:val="28"/>
          <w:szCs w:val="28"/>
        </w:rPr>
      </w:pPr>
      <w:bookmarkStart w:name="_Toc100160365" w:id="26"/>
      <w:r w:rsidRPr="003556B1">
        <w:rPr>
          <w:rFonts w:asciiTheme="minorHAnsi" w:hAnsiTheme="minorHAnsi" w:cstheme="minorHAnsi"/>
          <w:b/>
          <w:bCs/>
          <w:color w:val="auto"/>
          <w:sz w:val="28"/>
          <w:szCs w:val="28"/>
        </w:rPr>
        <w:lastRenderedPageBreak/>
        <w:t>Relació d’evidències</w:t>
      </w:r>
      <w:bookmarkEnd w:id="26"/>
    </w:p>
    <w:p w:rsidRPr="00054AE0" w:rsidR="00CC2DB9" w:rsidP="000D082B" w:rsidRDefault="00CC2DB9" w14:paraId="5A0E47BF" w14:textId="05453F56">
      <w:pPr>
        <w:spacing w:after="0" w:line="276" w:lineRule="auto"/>
        <w:jc w:val="both"/>
        <w:rPr>
          <w:rFonts w:cstheme="minorHAnsi"/>
          <w:color w:val="0D0D0D" w:themeColor="text1" w:themeTint="F2"/>
        </w:rPr>
      </w:pPr>
    </w:p>
    <w:tbl>
      <w:tblPr>
        <w:tblW w:w="0" w:type="auto"/>
        <w:tblBorders>
          <w:top w:val="single" w:color="004D73" w:sz="4" w:space="0"/>
          <w:left w:val="single" w:color="004D73" w:sz="4" w:space="0"/>
          <w:bottom w:val="single" w:color="004D73" w:sz="4" w:space="0"/>
          <w:right w:val="single" w:color="004D73" w:sz="4" w:space="0"/>
          <w:insideH w:val="single" w:color="004D73" w:sz="4" w:space="0"/>
          <w:insideV w:val="single" w:color="004D73" w:sz="4" w:space="0"/>
        </w:tblBorders>
        <w:tblLayout w:type="fixed"/>
        <w:tblLook w:val="04A0" w:firstRow="1" w:lastRow="0" w:firstColumn="1" w:lastColumn="0" w:noHBand="0" w:noVBand="1"/>
      </w:tblPr>
      <w:tblGrid>
        <w:gridCol w:w="600"/>
        <w:gridCol w:w="5103"/>
      </w:tblGrid>
      <w:tr w:rsidRPr="00054AE0" w:rsidR="00CC2DB9" w:rsidTr="006C3295" w14:paraId="4C354304" w14:textId="77777777">
        <w:tc>
          <w:tcPr>
            <w:tcW w:w="600" w:type="dxa"/>
            <w:tcBorders>
              <w:left w:val="nil"/>
              <w:bottom w:val="dotted" w:color="004D73" w:sz="4" w:space="0"/>
              <w:right w:val="dotted" w:color="004D73" w:sz="4" w:space="0"/>
            </w:tcBorders>
            <w:shd w:val="clear" w:color="auto" w:fill="CDD8DC"/>
          </w:tcPr>
          <w:p w:rsidRPr="00054AE0" w:rsidR="00CC2DB9" w:rsidP="000D082B" w:rsidRDefault="00CC2DB9" w14:paraId="70E35F46" w14:textId="77777777">
            <w:pPr>
              <w:spacing w:after="0" w:line="276" w:lineRule="auto"/>
              <w:jc w:val="center"/>
              <w:rPr>
                <w:rFonts w:cstheme="minorHAnsi"/>
                <w:color w:val="0D0D0D" w:themeColor="text1" w:themeTint="F2"/>
                <w:sz w:val="18"/>
              </w:rPr>
            </w:pPr>
            <w:r w:rsidRPr="00054AE0">
              <w:rPr>
                <w:rFonts w:cstheme="minorHAnsi"/>
                <w:color w:val="0D0D0D" w:themeColor="text1" w:themeTint="F2"/>
                <w:sz w:val="18"/>
              </w:rPr>
              <w:t>Nº</w:t>
            </w:r>
          </w:p>
        </w:tc>
        <w:tc>
          <w:tcPr>
            <w:tcW w:w="5103" w:type="dxa"/>
            <w:tcBorders>
              <w:left w:val="dotted" w:color="004D73" w:sz="4" w:space="0"/>
              <w:bottom w:val="dotted" w:color="004D73" w:sz="4" w:space="0"/>
              <w:right w:val="dotted" w:color="004D73" w:sz="4" w:space="0"/>
            </w:tcBorders>
            <w:shd w:val="clear" w:color="auto" w:fill="CDD8DC"/>
          </w:tcPr>
          <w:p w:rsidRPr="00054AE0" w:rsidR="00CC2DB9" w:rsidP="000D082B" w:rsidRDefault="00CC2DB9" w14:paraId="5DCAE80E" w14:textId="77777777">
            <w:pPr>
              <w:spacing w:after="0" w:line="276" w:lineRule="auto"/>
              <w:rPr>
                <w:rFonts w:cstheme="minorHAnsi"/>
                <w:color w:val="0D0D0D" w:themeColor="text1" w:themeTint="F2"/>
                <w:sz w:val="18"/>
              </w:rPr>
            </w:pPr>
            <w:r w:rsidRPr="00054AE0">
              <w:rPr>
                <w:rFonts w:cstheme="minorHAnsi"/>
                <w:color w:val="0D0D0D" w:themeColor="text1" w:themeTint="F2"/>
                <w:sz w:val="18"/>
              </w:rPr>
              <w:t>Evidència</w:t>
            </w:r>
          </w:p>
        </w:tc>
      </w:tr>
      <w:tr w:rsidRPr="00054AE0" w:rsidR="00CC2DB9" w:rsidTr="006C3295" w14:paraId="7AC96020"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3258D9CE" w14:textId="77777777">
            <w:pPr>
              <w:spacing w:after="0" w:line="276" w:lineRule="auto"/>
              <w:jc w:val="center"/>
              <w:rPr>
                <w:rFonts w:cstheme="minorHAnsi"/>
                <w:color w:val="0D0D0D" w:themeColor="text1" w:themeTint="F2"/>
                <w:sz w:val="18"/>
                <w:szCs w:val="18"/>
              </w:rPr>
            </w:pPr>
            <w:r w:rsidRPr="00054AE0">
              <w:rPr>
                <w:rFonts w:cstheme="minorHAnsi"/>
                <w:color w:val="0D0D0D" w:themeColor="text1" w:themeTint="F2"/>
                <w:sz w:val="18"/>
                <w:szCs w:val="18"/>
              </w:rPr>
              <w:t>1</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15A87626" w14:textId="77777777">
            <w:pPr>
              <w:spacing w:after="0" w:line="276" w:lineRule="auto"/>
              <w:rPr>
                <w:rFonts w:cstheme="minorHAnsi"/>
                <w:color w:val="0D0D0D" w:themeColor="text1" w:themeTint="F2"/>
                <w:sz w:val="18"/>
                <w:szCs w:val="18"/>
              </w:rPr>
            </w:pPr>
            <w:r w:rsidRPr="00054AE0">
              <w:rPr>
                <w:rFonts w:cstheme="minorHAnsi"/>
                <w:color w:val="0D0D0D" w:themeColor="text1" w:themeTint="F2"/>
                <w:sz w:val="18"/>
                <w:szCs w:val="18"/>
              </w:rPr>
              <w:t>Acta constitució Comitè d’Avaluació Interna (CAI)</w:t>
            </w:r>
          </w:p>
        </w:tc>
      </w:tr>
      <w:tr w:rsidRPr="00054AE0" w:rsidR="00CC2DB9" w:rsidTr="006C3295" w14:paraId="42CB49F1"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1A79A10A" w14:textId="77777777">
            <w:pPr>
              <w:spacing w:after="0" w:line="276" w:lineRule="auto"/>
              <w:jc w:val="center"/>
              <w:rPr>
                <w:rFonts w:cstheme="minorHAnsi"/>
                <w:color w:val="0D0D0D" w:themeColor="text1" w:themeTint="F2"/>
                <w:sz w:val="18"/>
                <w:szCs w:val="18"/>
              </w:rPr>
            </w:pPr>
            <w:r w:rsidRPr="00054AE0">
              <w:rPr>
                <w:rFonts w:cstheme="minorHAnsi"/>
                <w:color w:val="0D0D0D" w:themeColor="text1" w:themeTint="F2"/>
                <w:sz w:val="18"/>
                <w:szCs w:val="18"/>
              </w:rPr>
              <w:t>2</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4723C863" w14:textId="77777777">
            <w:pPr>
              <w:spacing w:after="0" w:line="276" w:lineRule="auto"/>
              <w:rPr>
                <w:rFonts w:cstheme="minorHAnsi"/>
                <w:color w:val="0D0D0D" w:themeColor="text1" w:themeTint="F2"/>
                <w:sz w:val="18"/>
                <w:szCs w:val="18"/>
              </w:rPr>
            </w:pPr>
            <w:r w:rsidRPr="00054AE0">
              <w:rPr>
                <w:rFonts w:cstheme="minorHAnsi"/>
                <w:color w:val="0D0D0D" w:themeColor="text1" w:themeTint="F2"/>
                <w:sz w:val="18"/>
                <w:szCs w:val="18"/>
              </w:rPr>
              <w:t>Acta d’aprovació de l’autoinforme d’acreditació</w:t>
            </w:r>
          </w:p>
        </w:tc>
      </w:tr>
      <w:tr w:rsidRPr="00054AE0" w:rsidR="00CC2DB9" w:rsidTr="006C3295" w14:paraId="2562ED1D" w14:textId="77777777">
        <w:tc>
          <w:tcPr>
            <w:tcW w:w="600" w:type="dxa"/>
            <w:tcBorders>
              <w:top w:val="dotted" w:color="004D73" w:sz="4" w:space="0"/>
              <w:left w:val="nil"/>
              <w:right w:val="dotted" w:color="004D73" w:sz="4" w:space="0"/>
            </w:tcBorders>
            <w:shd w:val="clear" w:color="auto" w:fill="auto"/>
            <w:vAlign w:val="center"/>
          </w:tcPr>
          <w:p w:rsidRPr="00054AE0" w:rsidR="00CC2DB9" w:rsidP="000D082B" w:rsidRDefault="00CC2DB9" w14:paraId="0BE08370" w14:textId="77777777">
            <w:pPr>
              <w:spacing w:after="0" w:line="276" w:lineRule="auto"/>
              <w:jc w:val="center"/>
              <w:rPr>
                <w:rFonts w:cstheme="minorHAnsi"/>
                <w:color w:val="0D0D0D" w:themeColor="text1" w:themeTint="F2"/>
                <w:sz w:val="18"/>
                <w:szCs w:val="18"/>
              </w:rPr>
            </w:pPr>
            <w:r w:rsidRPr="00054AE0">
              <w:rPr>
                <w:rFonts w:cstheme="minorHAnsi"/>
                <w:color w:val="0D0D0D" w:themeColor="text1" w:themeTint="F2"/>
                <w:sz w:val="18"/>
                <w:szCs w:val="18"/>
              </w:rPr>
              <w:t>3</w:t>
            </w:r>
          </w:p>
        </w:tc>
        <w:tc>
          <w:tcPr>
            <w:tcW w:w="5103" w:type="dxa"/>
            <w:tcBorders>
              <w:top w:val="dotted" w:color="004D73" w:sz="4" w:space="0"/>
              <w:left w:val="dotted" w:color="004D73" w:sz="4" w:space="0"/>
              <w:right w:val="dotted" w:color="004D73" w:sz="4" w:space="0"/>
            </w:tcBorders>
            <w:shd w:val="clear" w:color="auto" w:fill="auto"/>
            <w:vAlign w:val="center"/>
          </w:tcPr>
          <w:p w:rsidRPr="00054AE0" w:rsidR="00CC2DB9" w:rsidP="000D082B" w:rsidRDefault="00CC2DB9" w14:paraId="3F1F0DD8" w14:textId="77777777">
            <w:pPr>
              <w:spacing w:after="0" w:line="276" w:lineRule="auto"/>
              <w:rPr>
                <w:rFonts w:cstheme="minorHAnsi"/>
                <w:color w:val="0D0D0D" w:themeColor="text1" w:themeTint="F2"/>
                <w:sz w:val="18"/>
                <w:szCs w:val="18"/>
              </w:rPr>
            </w:pPr>
            <w:r w:rsidRPr="00054AE0">
              <w:rPr>
                <w:rFonts w:cstheme="minorHAnsi"/>
                <w:color w:val="0D0D0D" w:themeColor="text1" w:themeTint="F2"/>
                <w:sz w:val="18"/>
                <w:szCs w:val="18"/>
              </w:rPr>
              <w:t>...</w:t>
            </w:r>
          </w:p>
        </w:tc>
      </w:tr>
    </w:tbl>
    <w:p w:rsidRPr="00054AE0" w:rsidR="00CC2DB9" w:rsidP="000D082B" w:rsidRDefault="00CC2DB9" w14:paraId="5F2F3C9D" w14:textId="77777777">
      <w:pPr>
        <w:spacing w:after="0" w:line="276" w:lineRule="auto"/>
        <w:jc w:val="both"/>
        <w:rPr>
          <w:rFonts w:cstheme="minorHAnsi"/>
        </w:rPr>
      </w:pPr>
    </w:p>
    <w:p w:rsidRPr="00054AE0" w:rsidR="00CC2DB9" w:rsidP="000D082B" w:rsidRDefault="00CC2DB9" w14:paraId="32352D06" w14:textId="77777777">
      <w:pPr>
        <w:spacing w:after="0" w:line="276" w:lineRule="auto"/>
        <w:jc w:val="both"/>
        <w:rPr>
          <w:rFonts w:cstheme="minorHAnsi"/>
          <w:color w:val="0D0D0D" w:themeColor="text1" w:themeTint="F2"/>
        </w:rPr>
      </w:pPr>
      <w:r w:rsidRPr="00054AE0">
        <w:rPr>
          <w:rFonts w:cstheme="minorHAnsi"/>
          <w:color w:val="0D0D0D" w:themeColor="text1" w:themeTint="F2"/>
          <w:lang w:eastAsia="da-DK"/>
        </w:rPr>
        <w:t xml:space="preserve">Estàndard 1: Qualitat del programa formatiu </w:t>
      </w:r>
    </w:p>
    <w:tbl>
      <w:tblPr>
        <w:tblW w:w="0" w:type="auto"/>
        <w:tblBorders>
          <w:top w:val="single" w:color="004D73" w:sz="4" w:space="0"/>
          <w:left w:val="single" w:color="004D73" w:sz="4" w:space="0"/>
          <w:bottom w:val="single" w:color="004D73" w:sz="4" w:space="0"/>
          <w:right w:val="single" w:color="004D73" w:sz="4" w:space="0"/>
          <w:insideH w:val="single" w:color="004D73" w:sz="4" w:space="0"/>
          <w:insideV w:val="single" w:color="004D73" w:sz="4" w:space="0"/>
        </w:tblBorders>
        <w:tblLayout w:type="fixed"/>
        <w:tblLook w:val="04A0" w:firstRow="1" w:lastRow="0" w:firstColumn="1" w:lastColumn="0" w:noHBand="0" w:noVBand="1"/>
      </w:tblPr>
      <w:tblGrid>
        <w:gridCol w:w="600"/>
        <w:gridCol w:w="5103"/>
      </w:tblGrid>
      <w:tr w:rsidRPr="00054AE0" w:rsidR="00CC2DB9" w:rsidTr="006C3295" w14:paraId="5F7EBC61" w14:textId="77777777">
        <w:tc>
          <w:tcPr>
            <w:tcW w:w="600" w:type="dxa"/>
            <w:tcBorders>
              <w:left w:val="nil"/>
              <w:bottom w:val="dotted" w:color="004D73" w:sz="4" w:space="0"/>
              <w:right w:val="dotted" w:color="004D73" w:sz="4" w:space="0"/>
            </w:tcBorders>
            <w:shd w:val="clear" w:color="auto" w:fill="CDD8DC"/>
          </w:tcPr>
          <w:p w:rsidRPr="00054AE0" w:rsidR="00CC2DB9" w:rsidP="000D082B" w:rsidRDefault="00CC2DB9" w14:paraId="3D0D1ECA" w14:textId="77777777">
            <w:pPr>
              <w:spacing w:after="0" w:line="276" w:lineRule="auto"/>
              <w:jc w:val="center"/>
              <w:rPr>
                <w:rFonts w:cstheme="minorHAnsi"/>
                <w:color w:val="0D0D0D" w:themeColor="text1" w:themeTint="F2"/>
                <w:sz w:val="18"/>
              </w:rPr>
            </w:pPr>
            <w:r w:rsidRPr="00054AE0">
              <w:rPr>
                <w:rFonts w:cstheme="minorHAnsi"/>
                <w:color w:val="0D0D0D" w:themeColor="text1" w:themeTint="F2"/>
                <w:sz w:val="18"/>
              </w:rPr>
              <w:t>Nº</w:t>
            </w:r>
          </w:p>
        </w:tc>
        <w:tc>
          <w:tcPr>
            <w:tcW w:w="5103" w:type="dxa"/>
            <w:tcBorders>
              <w:left w:val="dotted" w:color="004D73" w:sz="4" w:space="0"/>
              <w:bottom w:val="dotted" w:color="004D73" w:sz="4" w:space="0"/>
              <w:right w:val="dotted" w:color="004D73" w:sz="4" w:space="0"/>
            </w:tcBorders>
            <w:shd w:val="clear" w:color="auto" w:fill="CDD8DC"/>
          </w:tcPr>
          <w:p w:rsidRPr="00054AE0" w:rsidR="00CC2DB9" w:rsidP="000D082B" w:rsidRDefault="00CC2DB9" w14:paraId="3B62FC88" w14:textId="77777777">
            <w:pPr>
              <w:spacing w:after="0" w:line="276" w:lineRule="auto"/>
              <w:rPr>
                <w:rFonts w:cstheme="minorHAnsi"/>
                <w:color w:val="0D0D0D" w:themeColor="text1" w:themeTint="F2"/>
                <w:sz w:val="18"/>
              </w:rPr>
            </w:pPr>
            <w:r w:rsidRPr="00054AE0">
              <w:rPr>
                <w:rFonts w:cstheme="minorHAnsi"/>
                <w:color w:val="0D0D0D" w:themeColor="text1" w:themeTint="F2"/>
                <w:sz w:val="18"/>
              </w:rPr>
              <w:t>Evidència</w:t>
            </w:r>
          </w:p>
        </w:tc>
      </w:tr>
      <w:tr w:rsidRPr="00054AE0" w:rsidR="00CC2DB9" w:rsidTr="006C3295" w14:paraId="0E03EA6F"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1C0DC050" w14:textId="77777777">
            <w:pPr>
              <w:spacing w:after="0" w:line="276" w:lineRule="auto"/>
              <w:jc w:val="center"/>
              <w:rPr>
                <w:rFonts w:cstheme="minorHAnsi"/>
                <w:color w:val="0D0D0D" w:themeColor="text1" w:themeTint="F2"/>
                <w:sz w:val="18"/>
                <w:szCs w:val="18"/>
              </w:rPr>
            </w:pPr>
            <w:r w:rsidRPr="00054AE0">
              <w:rPr>
                <w:rFonts w:cstheme="minorHAnsi"/>
                <w:color w:val="0D0D0D" w:themeColor="text1" w:themeTint="F2"/>
                <w:sz w:val="18"/>
                <w:szCs w:val="18"/>
              </w:rPr>
              <w:t>4</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56978631" w14:textId="77777777">
            <w:pPr>
              <w:spacing w:after="0" w:line="276" w:lineRule="auto"/>
              <w:rPr>
                <w:rFonts w:cstheme="minorHAnsi"/>
                <w:color w:val="0D0D0D" w:themeColor="text1" w:themeTint="F2"/>
                <w:sz w:val="18"/>
                <w:szCs w:val="18"/>
              </w:rPr>
            </w:pPr>
            <w:r w:rsidRPr="00054AE0">
              <w:rPr>
                <w:rFonts w:cstheme="minorHAnsi"/>
                <w:color w:val="0D0D0D" w:themeColor="text1" w:themeTint="F2"/>
                <w:sz w:val="18"/>
                <w:szCs w:val="18"/>
              </w:rPr>
              <w:t>Memòria actualitzada de verificació</w:t>
            </w:r>
          </w:p>
        </w:tc>
      </w:tr>
      <w:tr w:rsidRPr="00054AE0" w:rsidR="00CC2DB9" w:rsidTr="006C3295" w14:paraId="0211D701"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474555A0" w14:textId="77777777">
            <w:pPr>
              <w:spacing w:after="0" w:line="276" w:lineRule="auto"/>
              <w:jc w:val="center"/>
              <w:rPr>
                <w:rFonts w:cstheme="minorHAnsi"/>
                <w:color w:val="0D0D0D" w:themeColor="text1" w:themeTint="F2"/>
                <w:sz w:val="18"/>
                <w:szCs w:val="18"/>
              </w:rPr>
            </w:pPr>
            <w:r w:rsidRPr="00054AE0">
              <w:rPr>
                <w:rFonts w:cstheme="minorHAnsi"/>
                <w:color w:val="0D0D0D" w:themeColor="text1" w:themeTint="F2"/>
                <w:sz w:val="18"/>
                <w:szCs w:val="18"/>
              </w:rPr>
              <w:t>5</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49F2C8E5" w14:textId="77777777">
            <w:pPr>
              <w:spacing w:after="0" w:line="276" w:lineRule="auto"/>
              <w:rPr>
                <w:rFonts w:cstheme="minorHAnsi"/>
                <w:color w:val="0D0D0D" w:themeColor="text1" w:themeTint="F2"/>
                <w:sz w:val="18"/>
                <w:szCs w:val="18"/>
              </w:rPr>
            </w:pPr>
            <w:r w:rsidRPr="00054AE0">
              <w:rPr>
                <w:rFonts w:cstheme="minorHAnsi"/>
                <w:color w:val="0D0D0D" w:themeColor="text1" w:themeTint="F2"/>
                <w:sz w:val="18"/>
                <w:szCs w:val="18"/>
              </w:rPr>
              <w:t>Informe de verificació</w:t>
            </w:r>
          </w:p>
        </w:tc>
      </w:tr>
      <w:tr w:rsidRPr="00054AE0" w:rsidR="00CC2DB9" w:rsidTr="006C3295" w14:paraId="4BC94C80"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017204BA" w14:textId="77777777">
            <w:pPr>
              <w:spacing w:after="0" w:line="276" w:lineRule="auto"/>
              <w:jc w:val="center"/>
              <w:rPr>
                <w:rFonts w:cstheme="minorHAnsi"/>
                <w:color w:val="0D0D0D" w:themeColor="text1" w:themeTint="F2"/>
                <w:sz w:val="18"/>
                <w:szCs w:val="18"/>
              </w:rPr>
            </w:pPr>
            <w:r w:rsidRPr="00054AE0">
              <w:rPr>
                <w:rFonts w:cstheme="minorHAnsi"/>
                <w:color w:val="0D0D0D" w:themeColor="text1" w:themeTint="F2"/>
                <w:sz w:val="18"/>
                <w:szCs w:val="18"/>
              </w:rPr>
              <w:t>6</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0E2C125E" w14:textId="77777777">
            <w:pPr>
              <w:spacing w:after="0" w:line="276" w:lineRule="auto"/>
              <w:rPr>
                <w:rFonts w:cstheme="minorHAnsi"/>
                <w:color w:val="0D0D0D" w:themeColor="text1" w:themeTint="F2"/>
                <w:sz w:val="18"/>
                <w:szCs w:val="18"/>
              </w:rPr>
            </w:pPr>
            <w:r w:rsidRPr="00054AE0">
              <w:rPr>
                <w:rFonts w:cstheme="minorHAnsi"/>
                <w:color w:val="0D0D0D" w:themeColor="text1" w:themeTint="F2"/>
                <w:sz w:val="18"/>
                <w:szCs w:val="18"/>
              </w:rPr>
              <w:t xml:space="preserve">Documentació de modificació de memòria </w:t>
            </w:r>
            <w:r w:rsidRPr="00054AE0">
              <w:rPr>
                <w:rFonts w:cstheme="minorHAnsi"/>
                <w:color w:val="FF0000"/>
                <w:sz w:val="18"/>
                <w:szCs w:val="18"/>
              </w:rPr>
              <w:t>(si escau)</w:t>
            </w:r>
          </w:p>
        </w:tc>
      </w:tr>
      <w:tr w:rsidRPr="00054AE0" w:rsidR="00CC2DB9" w:rsidTr="006C3295" w14:paraId="4D76F5D1"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0488A599" w14:textId="77777777">
            <w:pPr>
              <w:spacing w:after="0" w:line="276" w:lineRule="auto"/>
              <w:jc w:val="center"/>
              <w:rPr>
                <w:rFonts w:cstheme="minorHAnsi"/>
                <w:color w:val="0D0D0D" w:themeColor="text1" w:themeTint="F2"/>
                <w:sz w:val="18"/>
                <w:szCs w:val="18"/>
              </w:rPr>
            </w:pPr>
            <w:r w:rsidRPr="00054AE0">
              <w:rPr>
                <w:rFonts w:cstheme="minorHAnsi"/>
                <w:color w:val="0D0D0D" w:themeColor="text1" w:themeTint="F2"/>
                <w:sz w:val="18"/>
                <w:szCs w:val="18"/>
              </w:rPr>
              <w:t>7</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09459522" w14:textId="77777777">
            <w:pPr>
              <w:spacing w:after="0" w:line="276" w:lineRule="auto"/>
              <w:rPr>
                <w:rFonts w:cstheme="minorHAnsi"/>
                <w:color w:val="0D0D0D" w:themeColor="text1" w:themeTint="F2"/>
                <w:sz w:val="18"/>
                <w:szCs w:val="18"/>
              </w:rPr>
            </w:pPr>
            <w:r w:rsidRPr="00054AE0">
              <w:rPr>
                <w:rFonts w:cstheme="minorHAnsi"/>
                <w:color w:val="0D0D0D" w:themeColor="text1" w:themeTint="F2"/>
                <w:sz w:val="18"/>
                <w:szCs w:val="18"/>
              </w:rPr>
              <w:t>Relació de doctorands per línia de recerca</w:t>
            </w:r>
          </w:p>
        </w:tc>
      </w:tr>
      <w:tr w:rsidRPr="00054AE0" w:rsidR="00CC2DB9" w:rsidTr="006C3295" w14:paraId="71071412" w14:textId="77777777">
        <w:tc>
          <w:tcPr>
            <w:tcW w:w="600" w:type="dxa"/>
            <w:tcBorders>
              <w:top w:val="dotted" w:color="004D73" w:sz="4" w:space="0"/>
              <w:left w:val="nil"/>
              <w:right w:val="dotted" w:color="004D73" w:sz="4" w:space="0"/>
            </w:tcBorders>
            <w:shd w:val="clear" w:color="auto" w:fill="auto"/>
            <w:vAlign w:val="center"/>
          </w:tcPr>
          <w:p w:rsidRPr="00054AE0" w:rsidR="00CC2DB9" w:rsidP="000D082B" w:rsidRDefault="00CC2DB9" w14:paraId="67C1432B" w14:textId="77777777">
            <w:pPr>
              <w:spacing w:after="0" w:line="276" w:lineRule="auto"/>
              <w:jc w:val="center"/>
              <w:rPr>
                <w:rFonts w:cstheme="minorHAnsi"/>
                <w:color w:val="0D0D0D" w:themeColor="text1" w:themeTint="F2"/>
                <w:sz w:val="18"/>
                <w:szCs w:val="18"/>
              </w:rPr>
            </w:pPr>
            <w:r w:rsidRPr="00054AE0">
              <w:rPr>
                <w:rFonts w:cstheme="minorHAnsi"/>
                <w:color w:val="0D0D0D" w:themeColor="text1" w:themeTint="F2"/>
                <w:sz w:val="18"/>
                <w:szCs w:val="18"/>
              </w:rPr>
              <w:t>8</w:t>
            </w:r>
          </w:p>
        </w:tc>
        <w:tc>
          <w:tcPr>
            <w:tcW w:w="5103" w:type="dxa"/>
            <w:tcBorders>
              <w:top w:val="dotted" w:color="004D73" w:sz="4" w:space="0"/>
              <w:left w:val="dotted" w:color="004D73" w:sz="4" w:space="0"/>
              <w:right w:val="dotted" w:color="004D73" w:sz="4" w:space="0"/>
            </w:tcBorders>
            <w:shd w:val="clear" w:color="auto" w:fill="auto"/>
            <w:vAlign w:val="center"/>
          </w:tcPr>
          <w:p w:rsidRPr="00054AE0" w:rsidR="00CC2DB9" w:rsidP="000D082B" w:rsidRDefault="00CC2DB9" w14:paraId="7C3AA634" w14:textId="77777777">
            <w:pPr>
              <w:spacing w:after="0" w:line="276" w:lineRule="auto"/>
              <w:rPr>
                <w:rFonts w:cstheme="minorHAnsi"/>
                <w:color w:val="0D0D0D" w:themeColor="text1" w:themeTint="F2"/>
                <w:sz w:val="18"/>
                <w:szCs w:val="18"/>
              </w:rPr>
            </w:pPr>
            <w:r w:rsidRPr="00054AE0">
              <w:rPr>
                <w:rFonts w:cstheme="minorHAnsi"/>
                <w:color w:val="0D0D0D" w:themeColor="text1" w:themeTint="F2"/>
                <w:sz w:val="18"/>
                <w:szCs w:val="18"/>
              </w:rPr>
              <w:t>...</w:t>
            </w:r>
          </w:p>
        </w:tc>
      </w:tr>
    </w:tbl>
    <w:p w:rsidRPr="00054AE0" w:rsidR="00CC2DB9" w:rsidP="000D082B" w:rsidRDefault="00CC2DB9" w14:paraId="3799E80E" w14:textId="77777777">
      <w:pPr>
        <w:spacing w:after="0" w:line="276" w:lineRule="auto"/>
        <w:rPr>
          <w:rFonts w:cstheme="minorHAnsi"/>
          <w:color w:val="0D0D0D" w:themeColor="text1" w:themeTint="F2"/>
          <w:lang w:eastAsia="da-DK"/>
        </w:rPr>
      </w:pPr>
      <w:r w:rsidRPr="00054AE0">
        <w:rPr>
          <w:rFonts w:cstheme="minorHAnsi"/>
          <w:i/>
          <w:color w:val="0D0D0D" w:themeColor="text1" w:themeTint="F2"/>
        </w:rPr>
        <w:t xml:space="preserve">     </w:t>
      </w:r>
    </w:p>
    <w:p w:rsidRPr="00054AE0" w:rsidR="00CC2DB9" w:rsidP="000D082B" w:rsidRDefault="00CC2DB9" w14:paraId="779415F3" w14:textId="77777777">
      <w:pPr>
        <w:spacing w:after="0" w:line="276" w:lineRule="auto"/>
        <w:jc w:val="both"/>
        <w:rPr>
          <w:rFonts w:cstheme="minorHAnsi"/>
          <w:color w:val="0D0D0D" w:themeColor="text1" w:themeTint="F2"/>
        </w:rPr>
      </w:pPr>
      <w:r w:rsidRPr="00054AE0">
        <w:rPr>
          <w:rFonts w:cstheme="minorHAnsi"/>
          <w:color w:val="0D0D0D" w:themeColor="text1" w:themeTint="F2"/>
          <w:lang w:eastAsia="da-DK"/>
        </w:rPr>
        <w:t>Estàndard 3: Eficàcia del sistema de garantia interna de la qualitat (SGIQ)</w:t>
      </w:r>
    </w:p>
    <w:tbl>
      <w:tblPr>
        <w:tblW w:w="5703" w:type="dxa"/>
        <w:tblBorders>
          <w:top w:val="single" w:color="004D73" w:sz="4" w:space="0"/>
          <w:left w:val="single" w:color="004D73" w:sz="4" w:space="0"/>
          <w:bottom w:val="single" w:color="004D73" w:sz="4" w:space="0"/>
          <w:right w:val="single" w:color="004D73" w:sz="4" w:space="0"/>
          <w:insideH w:val="single" w:color="004D73" w:sz="4" w:space="0"/>
          <w:insideV w:val="single" w:color="004D73" w:sz="4" w:space="0"/>
        </w:tblBorders>
        <w:tblLayout w:type="fixed"/>
        <w:tblLook w:val="04A0" w:firstRow="1" w:lastRow="0" w:firstColumn="1" w:lastColumn="0" w:noHBand="0" w:noVBand="1"/>
      </w:tblPr>
      <w:tblGrid>
        <w:gridCol w:w="600"/>
        <w:gridCol w:w="5103"/>
      </w:tblGrid>
      <w:tr w:rsidRPr="00054AE0" w:rsidR="00CC2DB9" w:rsidTr="006C3295" w14:paraId="66E0B5FA" w14:textId="77777777">
        <w:tc>
          <w:tcPr>
            <w:tcW w:w="600" w:type="dxa"/>
            <w:tcBorders>
              <w:left w:val="nil"/>
              <w:bottom w:val="dotted" w:color="004D73" w:sz="4" w:space="0"/>
              <w:right w:val="dotted" w:color="004D73" w:sz="4" w:space="0"/>
            </w:tcBorders>
            <w:shd w:val="clear" w:color="auto" w:fill="CDD8DC"/>
          </w:tcPr>
          <w:p w:rsidRPr="00054AE0" w:rsidR="00CC2DB9" w:rsidP="000D082B" w:rsidRDefault="00CC2DB9" w14:paraId="071B14A0" w14:textId="77777777">
            <w:pPr>
              <w:spacing w:after="0" w:line="276" w:lineRule="auto"/>
              <w:jc w:val="center"/>
              <w:rPr>
                <w:rFonts w:cstheme="minorHAnsi"/>
                <w:color w:val="0D0D0D" w:themeColor="text1" w:themeTint="F2"/>
                <w:sz w:val="18"/>
              </w:rPr>
            </w:pPr>
            <w:r w:rsidRPr="00054AE0">
              <w:rPr>
                <w:rFonts w:cstheme="minorHAnsi"/>
                <w:color w:val="0D0D0D" w:themeColor="text1" w:themeTint="F2"/>
                <w:sz w:val="18"/>
              </w:rPr>
              <w:t>Nº</w:t>
            </w:r>
          </w:p>
        </w:tc>
        <w:tc>
          <w:tcPr>
            <w:tcW w:w="5103" w:type="dxa"/>
            <w:tcBorders>
              <w:left w:val="dotted" w:color="004D73" w:sz="4" w:space="0"/>
              <w:bottom w:val="dotted" w:color="004D73" w:sz="4" w:space="0"/>
              <w:right w:val="dotted" w:color="004D73" w:sz="4" w:space="0"/>
            </w:tcBorders>
            <w:shd w:val="clear" w:color="auto" w:fill="CDD8DC"/>
          </w:tcPr>
          <w:p w:rsidRPr="00054AE0" w:rsidR="00CC2DB9" w:rsidP="000D082B" w:rsidRDefault="00CC2DB9" w14:paraId="34F2EFA7" w14:textId="77777777">
            <w:pPr>
              <w:spacing w:after="0" w:line="276" w:lineRule="auto"/>
              <w:rPr>
                <w:rFonts w:cstheme="minorHAnsi"/>
                <w:color w:val="0D0D0D" w:themeColor="text1" w:themeTint="F2"/>
                <w:sz w:val="18"/>
              </w:rPr>
            </w:pPr>
            <w:r w:rsidRPr="00054AE0">
              <w:rPr>
                <w:rFonts w:cstheme="minorHAnsi"/>
                <w:color w:val="0D0D0D" w:themeColor="text1" w:themeTint="F2"/>
                <w:sz w:val="18"/>
              </w:rPr>
              <w:t>Evidència</w:t>
            </w:r>
          </w:p>
        </w:tc>
      </w:tr>
      <w:tr w:rsidRPr="00054AE0" w:rsidR="00CC2DB9" w:rsidTr="006C3295" w14:paraId="5DCAA3D4"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55B22FA1" w14:textId="77777777">
            <w:pPr>
              <w:spacing w:after="0" w:line="276" w:lineRule="auto"/>
              <w:jc w:val="center"/>
              <w:rPr>
                <w:rFonts w:cstheme="minorHAnsi"/>
                <w:sz w:val="18"/>
                <w:szCs w:val="18"/>
              </w:rPr>
            </w:pPr>
            <w:r w:rsidRPr="00054AE0">
              <w:rPr>
                <w:rFonts w:cstheme="minorHAnsi"/>
                <w:sz w:val="18"/>
                <w:szCs w:val="18"/>
              </w:rPr>
              <w:t>15</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7A7D04" w14:paraId="2FDA1E56" w14:textId="659E1A8C">
            <w:pPr>
              <w:pStyle w:val="Listaconvietas"/>
              <w:numPr>
                <w:ilvl w:val="0"/>
                <w:numId w:val="0"/>
              </w:numPr>
              <w:spacing w:before="0" w:after="0" w:line="276" w:lineRule="auto"/>
              <w:ind w:left="34" w:hanging="39"/>
              <w:jc w:val="left"/>
              <w:rPr>
                <w:rFonts w:asciiTheme="minorHAnsi" w:hAnsiTheme="minorHAnsi" w:cstheme="minorHAnsi"/>
                <w:color w:val="auto"/>
                <w:sz w:val="18"/>
                <w:szCs w:val="18"/>
              </w:rPr>
            </w:pPr>
            <w:r>
              <w:rPr>
                <w:rFonts w:asciiTheme="minorHAnsi" w:hAnsiTheme="minorHAnsi" w:cstheme="minorHAnsi"/>
                <w:color w:val="auto"/>
                <w:sz w:val="18"/>
                <w:szCs w:val="18"/>
              </w:rPr>
              <w:t>Pla de millora del programa</w:t>
            </w:r>
          </w:p>
        </w:tc>
      </w:tr>
      <w:tr w:rsidRPr="00054AE0" w:rsidR="00CC2DB9" w:rsidTr="006C3295" w14:paraId="01D4F50B"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41FBED02" w14:textId="77777777">
            <w:pPr>
              <w:spacing w:after="0" w:line="276" w:lineRule="auto"/>
              <w:jc w:val="center"/>
              <w:rPr>
                <w:rFonts w:cstheme="minorHAnsi"/>
                <w:sz w:val="18"/>
                <w:szCs w:val="18"/>
              </w:rPr>
            </w:pPr>
            <w:r w:rsidRPr="00054AE0">
              <w:rPr>
                <w:rFonts w:cstheme="minorHAnsi"/>
                <w:sz w:val="18"/>
                <w:szCs w:val="18"/>
              </w:rPr>
              <w:t>16</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78C03C44" w14:textId="706A0DD6">
            <w:pPr>
              <w:pStyle w:val="Listaconvietas"/>
              <w:numPr>
                <w:ilvl w:val="0"/>
                <w:numId w:val="0"/>
              </w:numPr>
              <w:spacing w:before="0" w:after="0" w:line="276" w:lineRule="auto"/>
              <w:rPr>
                <w:rFonts w:asciiTheme="minorHAnsi" w:hAnsiTheme="minorHAnsi" w:cstheme="minorHAnsi"/>
                <w:color w:val="auto"/>
                <w:sz w:val="18"/>
                <w:szCs w:val="18"/>
              </w:rPr>
            </w:pPr>
          </w:p>
        </w:tc>
      </w:tr>
      <w:tr w:rsidRPr="00054AE0" w:rsidR="00CC2DB9" w:rsidTr="006C3295" w14:paraId="1A6371A1"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61C94FAE" w14:textId="77777777">
            <w:pPr>
              <w:spacing w:after="0" w:line="276" w:lineRule="auto"/>
              <w:jc w:val="center"/>
              <w:rPr>
                <w:rFonts w:cstheme="minorHAnsi"/>
                <w:sz w:val="18"/>
                <w:szCs w:val="18"/>
              </w:rPr>
            </w:pPr>
            <w:r w:rsidRPr="00054AE0">
              <w:rPr>
                <w:rFonts w:cstheme="minorHAnsi"/>
                <w:sz w:val="18"/>
                <w:szCs w:val="18"/>
              </w:rPr>
              <w:t>17</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0302B842" w14:textId="2FA1AD20">
            <w:pPr>
              <w:pStyle w:val="Listaconvietas"/>
              <w:numPr>
                <w:ilvl w:val="0"/>
                <w:numId w:val="0"/>
              </w:numPr>
              <w:spacing w:before="0" w:after="0" w:line="276" w:lineRule="auto"/>
              <w:rPr>
                <w:rFonts w:asciiTheme="minorHAnsi" w:hAnsiTheme="minorHAnsi" w:cstheme="minorHAnsi"/>
                <w:color w:val="auto"/>
                <w:sz w:val="18"/>
                <w:szCs w:val="18"/>
              </w:rPr>
            </w:pPr>
          </w:p>
        </w:tc>
      </w:tr>
      <w:tr w:rsidRPr="00054AE0" w:rsidR="00CC2DB9" w:rsidTr="006C3295" w14:paraId="38E4971E"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740AE310" w14:textId="77777777">
            <w:pPr>
              <w:spacing w:after="0" w:line="276" w:lineRule="auto"/>
              <w:jc w:val="center"/>
              <w:rPr>
                <w:rFonts w:cstheme="minorHAnsi"/>
                <w:sz w:val="18"/>
                <w:szCs w:val="18"/>
              </w:rPr>
            </w:pPr>
            <w:r w:rsidRPr="00054AE0">
              <w:rPr>
                <w:rFonts w:cstheme="minorHAnsi"/>
                <w:sz w:val="18"/>
                <w:szCs w:val="18"/>
              </w:rPr>
              <w:t>18</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60B5C8C8" w14:textId="687B6B21">
            <w:pPr>
              <w:pStyle w:val="Listaconvietas"/>
              <w:numPr>
                <w:ilvl w:val="0"/>
                <w:numId w:val="0"/>
              </w:numPr>
              <w:spacing w:before="0" w:after="0" w:line="276" w:lineRule="auto"/>
              <w:rPr>
                <w:rFonts w:asciiTheme="minorHAnsi" w:hAnsiTheme="minorHAnsi" w:cstheme="minorHAnsi"/>
                <w:color w:val="auto"/>
                <w:sz w:val="18"/>
                <w:szCs w:val="18"/>
              </w:rPr>
            </w:pPr>
          </w:p>
        </w:tc>
      </w:tr>
      <w:tr w:rsidRPr="00054AE0" w:rsidR="00CC2DB9" w:rsidTr="006C3295" w14:paraId="48E3858A" w14:textId="77777777">
        <w:tc>
          <w:tcPr>
            <w:tcW w:w="600" w:type="dxa"/>
            <w:tcBorders>
              <w:top w:val="dotted" w:color="004D73" w:sz="4" w:space="0"/>
              <w:left w:val="nil"/>
              <w:bottom w:val="single" w:color="auto" w:sz="4" w:space="0"/>
              <w:right w:val="dotted" w:color="004D73" w:sz="4" w:space="0"/>
            </w:tcBorders>
            <w:shd w:val="clear" w:color="auto" w:fill="auto"/>
            <w:vAlign w:val="center"/>
          </w:tcPr>
          <w:p w:rsidRPr="00054AE0" w:rsidR="00CC2DB9" w:rsidP="000D082B" w:rsidRDefault="00CC2DB9" w14:paraId="34863A68" w14:textId="77777777">
            <w:pPr>
              <w:spacing w:after="0" w:line="276" w:lineRule="auto"/>
              <w:jc w:val="center"/>
              <w:rPr>
                <w:rFonts w:cstheme="minorHAnsi"/>
                <w:sz w:val="18"/>
                <w:szCs w:val="18"/>
              </w:rPr>
            </w:pPr>
            <w:r w:rsidRPr="00054AE0">
              <w:rPr>
                <w:rFonts w:cstheme="minorHAnsi"/>
                <w:sz w:val="18"/>
                <w:szCs w:val="18"/>
              </w:rPr>
              <w:t>19</w:t>
            </w:r>
          </w:p>
        </w:tc>
        <w:tc>
          <w:tcPr>
            <w:tcW w:w="5103" w:type="dxa"/>
            <w:tcBorders>
              <w:top w:val="dotted" w:color="004D73" w:sz="4" w:space="0"/>
              <w:left w:val="dotted" w:color="004D73" w:sz="4" w:space="0"/>
              <w:bottom w:val="single" w:color="auto" w:sz="4" w:space="0"/>
              <w:right w:val="dotted" w:color="004D73" w:sz="4" w:space="0"/>
            </w:tcBorders>
            <w:shd w:val="clear" w:color="auto" w:fill="auto"/>
            <w:vAlign w:val="center"/>
          </w:tcPr>
          <w:p w:rsidRPr="00054AE0" w:rsidR="00CC2DB9" w:rsidP="000D082B" w:rsidRDefault="00CC2DB9" w14:paraId="1C7B7FD3" w14:textId="61C9CE44">
            <w:pPr>
              <w:pStyle w:val="Listaconvietas"/>
              <w:numPr>
                <w:ilvl w:val="0"/>
                <w:numId w:val="0"/>
              </w:numPr>
              <w:spacing w:before="0" w:after="0" w:line="276" w:lineRule="auto"/>
              <w:jc w:val="left"/>
              <w:rPr>
                <w:rFonts w:asciiTheme="minorHAnsi" w:hAnsiTheme="minorHAnsi" w:cstheme="minorHAnsi"/>
                <w:color w:val="auto"/>
                <w:sz w:val="18"/>
                <w:szCs w:val="18"/>
                <w:lang w:eastAsia="da-DK"/>
              </w:rPr>
            </w:pPr>
          </w:p>
        </w:tc>
      </w:tr>
    </w:tbl>
    <w:p w:rsidRPr="00054AE0" w:rsidR="00CC2DB9" w:rsidP="000D082B" w:rsidRDefault="00CC2DB9" w14:paraId="5B86C856" w14:textId="77777777">
      <w:pPr>
        <w:spacing w:after="0" w:line="276" w:lineRule="auto"/>
        <w:jc w:val="both"/>
        <w:rPr>
          <w:rFonts w:cstheme="minorHAnsi"/>
        </w:rPr>
      </w:pPr>
    </w:p>
    <w:p w:rsidRPr="00054AE0" w:rsidR="00CC2DB9" w:rsidP="000D082B" w:rsidRDefault="00CC2DB9" w14:paraId="5CC076D6" w14:textId="77777777">
      <w:pPr>
        <w:spacing w:after="0" w:line="276" w:lineRule="auto"/>
        <w:jc w:val="both"/>
        <w:rPr>
          <w:rFonts w:cstheme="minorHAnsi"/>
          <w:color w:val="0D0D0D" w:themeColor="text1" w:themeTint="F2"/>
        </w:rPr>
      </w:pPr>
      <w:r w:rsidRPr="00054AE0">
        <w:rPr>
          <w:rFonts w:cstheme="minorHAnsi"/>
          <w:color w:val="0D0D0D" w:themeColor="text1" w:themeTint="F2"/>
          <w:lang w:eastAsia="da-DK"/>
        </w:rPr>
        <w:t xml:space="preserve">Estàndard 4: Adequació del professorat </w:t>
      </w:r>
    </w:p>
    <w:tbl>
      <w:tblPr>
        <w:tblW w:w="0" w:type="auto"/>
        <w:tblBorders>
          <w:top w:val="single" w:color="004D73" w:sz="4" w:space="0"/>
          <w:left w:val="single" w:color="004D73" w:sz="4" w:space="0"/>
          <w:bottom w:val="single" w:color="004D73" w:sz="4" w:space="0"/>
          <w:right w:val="single" w:color="004D73" w:sz="4" w:space="0"/>
          <w:insideH w:val="single" w:color="004D73" w:sz="4" w:space="0"/>
          <w:insideV w:val="single" w:color="004D73" w:sz="4" w:space="0"/>
        </w:tblBorders>
        <w:tblLayout w:type="fixed"/>
        <w:tblLook w:val="04A0" w:firstRow="1" w:lastRow="0" w:firstColumn="1" w:lastColumn="0" w:noHBand="0" w:noVBand="1"/>
      </w:tblPr>
      <w:tblGrid>
        <w:gridCol w:w="600"/>
        <w:gridCol w:w="5103"/>
      </w:tblGrid>
      <w:tr w:rsidRPr="00054AE0" w:rsidR="00CC2DB9" w:rsidTr="006C3295" w14:paraId="4EDCDD11" w14:textId="77777777">
        <w:tc>
          <w:tcPr>
            <w:tcW w:w="600" w:type="dxa"/>
            <w:tcBorders>
              <w:left w:val="nil"/>
              <w:bottom w:val="dotted" w:color="004D73" w:sz="4" w:space="0"/>
              <w:right w:val="dotted" w:color="004D73" w:sz="4" w:space="0"/>
            </w:tcBorders>
            <w:shd w:val="clear" w:color="auto" w:fill="CDD8DC"/>
          </w:tcPr>
          <w:p w:rsidRPr="00054AE0" w:rsidR="00CC2DB9" w:rsidP="000D082B" w:rsidRDefault="00CC2DB9" w14:paraId="5E9BE9A6" w14:textId="77777777">
            <w:pPr>
              <w:spacing w:after="0" w:line="276" w:lineRule="auto"/>
              <w:jc w:val="center"/>
              <w:rPr>
                <w:rFonts w:cstheme="minorHAnsi"/>
                <w:color w:val="0D0D0D" w:themeColor="text1" w:themeTint="F2"/>
                <w:sz w:val="18"/>
              </w:rPr>
            </w:pPr>
            <w:r w:rsidRPr="00054AE0">
              <w:rPr>
                <w:rFonts w:cstheme="minorHAnsi"/>
                <w:color w:val="0D0D0D" w:themeColor="text1" w:themeTint="F2"/>
                <w:sz w:val="18"/>
              </w:rPr>
              <w:t>Nº</w:t>
            </w:r>
          </w:p>
        </w:tc>
        <w:tc>
          <w:tcPr>
            <w:tcW w:w="5103" w:type="dxa"/>
            <w:tcBorders>
              <w:left w:val="dotted" w:color="004D73" w:sz="4" w:space="0"/>
              <w:bottom w:val="dotted" w:color="004D73" w:sz="4" w:space="0"/>
              <w:right w:val="dotted" w:color="004D73" w:sz="4" w:space="0"/>
            </w:tcBorders>
            <w:shd w:val="clear" w:color="auto" w:fill="CDD8DC"/>
          </w:tcPr>
          <w:p w:rsidRPr="00054AE0" w:rsidR="00CC2DB9" w:rsidP="000D082B" w:rsidRDefault="00CC2DB9" w14:paraId="1E5F7374" w14:textId="77777777">
            <w:pPr>
              <w:spacing w:after="0" w:line="276" w:lineRule="auto"/>
              <w:rPr>
                <w:rFonts w:cstheme="minorHAnsi"/>
                <w:color w:val="0D0D0D" w:themeColor="text1" w:themeTint="F2"/>
                <w:sz w:val="18"/>
              </w:rPr>
            </w:pPr>
            <w:r w:rsidRPr="00054AE0">
              <w:rPr>
                <w:rFonts w:cstheme="minorHAnsi"/>
                <w:color w:val="0D0D0D" w:themeColor="text1" w:themeTint="F2"/>
                <w:sz w:val="18"/>
              </w:rPr>
              <w:t>Evidència</w:t>
            </w:r>
          </w:p>
        </w:tc>
      </w:tr>
      <w:tr w:rsidRPr="00054AE0" w:rsidR="00CC2DB9" w:rsidTr="006C3295" w14:paraId="3EDCDBE7"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0A19AA4C" w14:textId="77777777">
            <w:pPr>
              <w:spacing w:after="0" w:line="276" w:lineRule="auto"/>
              <w:jc w:val="center"/>
              <w:rPr>
                <w:rFonts w:cstheme="minorHAnsi"/>
                <w:sz w:val="18"/>
                <w:szCs w:val="18"/>
              </w:rPr>
            </w:pPr>
            <w:r w:rsidRPr="00054AE0">
              <w:rPr>
                <w:rFonts w:cstheme="minorHAnsi"/>
                <w:sz w:val="18"/>
                <w:szCs w:val="18"/>
              </w:rPr>
              <w:t>20</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15A6E647" w14:textId="77777777">
            <w:pPr>
              <w:pStyle w:val="Listaconvietas"/>
              <w:numPr>
                <w:ilvl w:val="0"/>
                <w:numId w:val="0"/>
              </w:numPr>
              <w:spacing w:before="0" w:after="0" w:line="276" w:lineRule="auto"/>
              <w:ind w:hanging="33"/>
              <w:rPr>
                <w:rFonts w:asciiTheme="minorHAnsi" w:hAnsiTheme="minorHAnsi" w:cstheme="minorHAnsi"/>
                <w:color w:val="auto"/>
                <w:sz w:val="18"/>
                <w:szCs w:val="18"/>
              </w:rPr>
            </w:pPr>
            <w:r w:rsidRPr="00054AE0">
              <w:rPr>
                <w:rFonts w:asciiTheme="minorHAnsi" w:hAnsiTheme="minorHAnsi" w:cstheme="minorHAnsi"/>
                <w:color w:val="auto"/>
                <w:sz w:val="18"/>
                <w:szCs w:val="18"/>
              </w:rPr>
              <w:t>Professorat del programa</w:t>
            </w:r>
          </w:p>
        </w:tc>
      </w:tr>
      <w:tr w:rsidRPr="00054AE0" w:rsidR="00CC2DB9" w:rsidTr="006C3295" w14:paraId="3B37749A" w14:textId="77777777">
        <w:tc>
          <w:tcPr>
            <w:tcW w:w="600" w:type="dxa"/>
            <w:tcBorders>
              <w:top w:val="dotted" w:color="004D73" w:sz="4" w:space="0"/>
              <w:left w:val="nil"/>
              <w:bottom w:val="single" w:color="auto" w:sz="4" w:space="0"/>
              <w:right w:val="dotted" w:color="004D73" w:sz="4" w:space="0"/>
            </w:tcBorders>
            <w:shd w:val="clear" w:color="auto" w:fill="auto"/>
            <w:vAlign w:val="center"/>
          </w:tcPr>
          <w:p w:rsidRPr="00054AE0" w:rsidR="00CC2DB9" w:rsidP="000D082B" w:rsidRDefault="00CC2DB9" w14:paraId="39ED09E8" w14:textId="77777777">
            <w:pPr>
              <w:spacing w:after="0" w:line="276" w:lineRule="auto"/>
              <w:jc w:val="center"/>
              <w:rPr>
                <w:rFonts w:cstheme="minorHAnsi"/>
                <w:sz w:val="18"/>
                <w:szCs w:val="18"/>
              </w:rPr>
            </w:pPr>
            <w:r w:rsidRPr="00054AE0">
              <w:rPr>
                <w:rFonts w:cstheme="minorHAnsi"/>
                <w:sz w:val="18"/>
                <w:szCs w:val="18"/>
              </w:rPr>
              <w:t>21</w:t>
            </w:r>
          </w:p>
        </w:tc>
        <w:tc>
          <w:tcPr>
            <w:tcW w:w="5103" w:type="dxa"/>
            <w:tcBorders>
              <w:top w:val="dotted" w:color="004D73" w:sz="4" w:space="0"/>
              <w:left w:val="dotted" w:color="004D73" w:sz="4" w:space="0"/>
              <w:bottom w:val="single" w:color="auto" w:sz="4" w:space="0"/>
              <w:right w:val="dotted" w:color="004D73" w:sz="4" w:space="0"/>
            </w:tcBorders>
            <w:shd w:val="clear" w:color="auto" w:fill="auto"/>
            <w:vAlign w:val="center"/>
          </w:tcPr>
          <w:p w:rsidRPr="00054AE0" w:rsidR="00CC2DB9" w:rsidP="000D082B" w:rsidRDefault="00CC2DB9" w14:paraId="55A1CCB7" w14:textId="77777777">
            <w:pPr>
              <w:pStyle w:val="Listaconvietas"/>
              <w:numPr>
                <w:ilvl w:val="0"/>
                <w:numId w:val="0"/>
              </w:numPr>
              <w:spacing w:before="0" w:after="0" w:line="276" w:lineRule="auto"/>
              <w:ind w:left="34" w:hanging="39"/>
              <w:jc w:val="left"/>
              <w:rPr>
                <w:rFonts w:asciiTheme="minorHAnsi" w:hAnsiTheme="minorHAnsi" w:cstheme="minorHAnsi"/>
                <w:color w:val="auto"/>
                <w:sz w:val="18"/>
                <w:szCs w:val="18"/>
                <w:lang w:eastAsia="da-DK"/>
              </w:rPr>
            </w:pPr>
            <w:r w:rsidRPr="00054AE0">
              <w:rPr>
                <w:rFonts w:asciiTheme="minorHAnsi" w:hAnsiTheme="minorHAnsi" w:cstheme="minorHAnsi"/>
                <w:color w:val="auto"/>
                <w:sz w:val="18"/>
                <w:szCs w:val="18"/>
                <w:lang w:eastAsia="da-DK"/>
              </w:rPr>
              <w:t>...</w:t>
            </w:r>
          </w:p>
        </w:tc>
      </w:tr>
    </w:tbl>
    <w:p w:rsidRPr="00054AE0" w:rsidR="00CC2DB9" w:rsidP="000D082B" w:rsidRDefault="00CC2DB9" w14:paraId="598115E7" w14:textId="77777777">
      <w:pPr>
        <w:spacing w:after="0" w:line="276" w:lineRule="auto"/>
        <w:rPr>
          <w:rFonts w:cstheme="minorHAnsi"/>
          <w:color w:val="0D0D0D" w:themeColor="text1" w:themeTint="F2"/>
        </w:rPr>
      </w:pPr>
    </w:p>
    <w:p w:rsidRPr="00054AE0" w:rsidR="00CC2DB9" w:rsidP="000D082B" w:rsidRDefault="00CC2DB9" w14:paraId="48323694" w14:textId="77777777">
      <w:pPr>
        <w:spacing w:after="0" w:line="276" w:lineRule="auto"/>
        <w:rPr>
          <w:rFonts w:cstheme="minorHAnsi"/>
          <w:color w:val="0D0D0D" w:themeColor="text1" w:themeTint="F2"/>
        </w:rPr>
      </w:pPr>
      <w:r w:rsidRPr="00054AE0">
        <w:rPr>
          <w:rFonts w:cstheme="minorHAnsi"/>
          <w:color w:val="0D0D0D" w:themeColor="text1" w:themeTint="F2"/>
          <w:lang w:eastAsia="da-DK"/>
        </w:rPr>
        <w:t>Estàndard 5: Eficàcia dels sistemes de suport a l’aprenentatge</w:t>
      </w:r>
    </w:p>
    <w:tbl>
      <w:tblPr>
        <w:tblW w:w="5703" w:type="dxa"/>
        <w:tblBorders>
          <w:top w:val="single" w:color="004D73" w:sz="4" w:space="0"/>
          <w:left w:val="single" w:color="004D73" w:sz="4" w:space="0"/>
          <w:bottom w:val="single" w:color="004D73" w:sz="4" w:space="0"/>
          <w:right w:val="single" w:color="004D73" w:sz="4" w:space="0"/>
          <w:insideH w:val="single" w:color="004D73" w:sz="4" w:space="0"/>
          <w:insideV w:val="single" w:color="004D73" w:sz="4" w:space="0"/>
        </w:tblBorders>
        <w:tblLayout w:type="fixed"/>
        <w:tblLook w:val="04A0" w:firstRow="1" w:lastRow="0" w:firstColumn="1" w:lastColumn="0" w:noHBand="0" w:noVBand="1"/>
      </w:tblPr>
      <w:tblGrid>
        <w:gridCol w:w="600"/>
        <w:gridCol w:w="5103"/>
      </w:tblGrid>
      <w:tr w:rsidRPr="00054AE0" w:rsidR="00CC2DB9" w:rsidTr="006C3295" w14:paraId="0309F818" w14:textId="77777777">
        <w:tc>
          <w:tcPr>
            <w:tcW w:w="600" w:type="dxa"/>
            <w:tcBorders>
              <w:left w:val="nil"/>
              <w:bottom w:val="dotted" w:color="004D73" w:sz="4" w:space="0"/>
              <w:right w:val="dotted" w:color="004D73" w:sz="4" w:space="0"/>
            </w:tcBorders>
            <w:shd w:val="clear" w:color="auto" w:fill="CDD8DC"/>
          </w:tcPr>
          <w:p w:rsidRPr="00054AE0" w:rsidR="00CC2DB9" w:rsidP="000D082B" w:rsidRDefault="00CC2DB9" w14:paraId="4964A8AD" w14:textId="77777777">
            <w:pPr>
              <w:spacing w:after="0" w:line="276" w:lineRule="auto"/>
              <w:jc w:val="center"/>
              <w:rPr>
                <w:rFonts w:cstheme="minorHAnsi"/>
                <w:color w:val="0D0D0D" w:themeColor="text1" w:themeTint="F2"/>
                <w:sz w:val="18"/>
              </w:rPr>
            </w:pPr>
            <w:r w:rsidRPr="00054AE0">
              <w:rPr>
                <w:rFonts w:cstheme="minorHAnsi"/>
                <w:color w:val="0D0D0D" w:themeColor="text1" w:themeTint="F2"/>
                <w:sz w:val="18"/>
              </w:rPr>
              <w:t>Nº</w:t>
            </w:r>
          </w:p>
        </w:tc>
        <w:tc>
          <w:tcPr>
            <w:tcW w:w="5103" w:type="dxa"/>
            <w:tcBorders>
              <w:left w:val="dotted" w:color="004D73" w:sz="4" w:space="0"/>
              <w:bottom w:val="dotted" w:color="004D73" w:sz="4" w:space="0"/>
              <w:right w:val="dotted" w:color="004D73" w:sz="4" w:space="0"/>
            </w:tcBorders>
            <w:shd w:val="clear" w:color="auto" w:fill="CDD8DC"/>
          </w:tcPr>
          <w:p w:rsidRPr="00054AE0" w:rsidR="00CC2DB9" w:rsidP="000D082B" w:rsidRDefault="00CC2DB9" w14:paraId="35A7D7AE" w14:textId="77777777">
            <w:pPr>
              <w:spacing w:after="0" w:line="276" w:lineRule="auto"/>
              <w:rPr>
                <w:rFonts w:cstheme="minorHAnsi"/>
                <w:color w:val="0D0D0D" w:themeColor="text1" w:themeTint="F2"/>
                <w:sz w:val="18"/>
              </w:rPr>
            </w:pPr>
            <w:r w:rsidRPr="00054AE0">
              <w:rPr>
                <w:rFonts w:cstheme="minorHAnsi"/>
                <w:color w:val="0D0D0D" w:themeColor="text1" w:themeTint="F2"/>
                <w:sz w:val="18"/>
              </w:rPr>
              <w:t>Evidència</w:t>
            </w:r>
          </w:p>
        </w:tc>
      </w:tr>
      <w:tr w:rsidRPr="00054AE0" w:rsidR="00CC2DB9" w:rsidTr="006C3295" w14:paraId="3BE1E7AB"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307F67F1" w14:textId="77777777">
            <w:pPr>
              <w:spacing w:after="0" w:line="276" w:lineRule="auto"/>
              <w:jc w:val="center"/>
              <w:rPr>
                <w:rFonts w:cstheme="minorHAnsi"/>
                <w:sz w:val="18"/>
                <w:szCs w:val="18"/>
              </w:rPr>
            </w:pPr>
            <w:r w:rsidRPr="00054AE0">
              <w:rPr>
                <w:rFonts w:cstheme="minorHAnsi"/>
                <w:sz w:val="18"/>
                <w:szCs w:val="18"/>
              </w:rPr>
              <w:t>22</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5C1293" w14:paraId="22C35D60" w14:textId="77777777">
            <w:pPr>
              <w:pStyle w:val="Listaconvietas"/>
              <w:numPr>
                <w:ilvl w:val="0"/>
                <w:numId w:val="0"/>
              </w:numPr>
              <w:spacing w:before="0" w:after="0" w:line="276" w:lineRule="auto"/>
              <w:ind w:hanging="33"/>
              <w:rPr>
                <w:rFonts w:asciiTheme="minorHAnsi" w:hAnsiTheme="minorHAnsi" w:cstheme="minorHAnsi"/>
                <w:color w:val="auto"/>
                <w:sz w:val="18"/>
                <w:szCs w:val="18"/>
              </w:rPr>
            </w:pPr>
            <w:hyperlink w:history="1" r:id="rId26">
              <w:r w:rsidRPr="00054AE0" w:rsidR="00CC2DB9">
                <w:rPr>
                  <w:rStyle w:val="Hipervnculo"/>
                  <w:rFonts w:asciiTheme="minorHAnsi" w:hAnsiTheme="minorHAnsi" w:cstheme="minorHAnsi"/>
                  <w:sz w:val="18"/>
                  <w:szCs w:val="18"/>
                </w:rPr>
                <w:t xml:space="preserve">Pla d’acció </w:t>
              </w:r>
              <w:proofErr w:type="spellStart"/>
              <w:r w:rsidRPr="00054AE0" w:rsidR="00CC2DB9">
                <w:rPr>
                  <w:rStyle w:val="Hipervnculo"/>
                  <w:rFonts w:asciiTheme="minorHAnsi" w:hAnsiTheme="minorHAnsi" w:cstheme="minorHAnsi"/>
                  <w:sz w:val="18"/>
                  <w:szCs w:val="18"/>
                </w:rPr>
                <w:t>tutorial</w:t>
              </w:r>
              <w:proofErr w:type="spellEnd"/>
            </w:hyperlink>
          </w:p>
        </w:tc>
      </w:tr>
      <w:tr w:rsidRPr="00054AE0" w:rsidR="00CC2DB9" w:rsidTr="006C3295" w14:paraId="3559AEDE"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64816303" w14:textId="77777777">
            <w:pPr>
              <w:spacing w:after="0" w:line="276" w:lineRule="auto"/>
              <w:jc w:val="center"/>
              <w:rPr>
                <w:rFonts w:cstheme="minorHAnsi"/>
                <w:sz w:val="18"/>
                <w:szCs w:val="18"/>
              </w:rPr>
            </w:pPr>
            <w:r w:rsidRPr="00054AE0">
              <w:rPr>
                <w:rFonts w:cstheme="minorHAnsi"/>
                <w:sz w:val="18"/>
                <w:szCs w:val="18"/>
              </w:rPr>
              <w:t>23</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52C04667" w14:textId="77777777">
            <w:pPr>
              <w:pStyle w:val="Listaconvietas"/>
              <w:numPr>
                <w:ilvl w:val="0"/>
                <w:numId w:val="0"/>
              </w:numPr>
              <w:spacing w:before="0" w:after="0" w:line="276" w:lineRule="auto"/>
              <w:ind w:hanging="33"/>
              <w:rPr>
                <w:rFonts w:asciiTheme="minorHAnsi" w:hAnsiTheme="minorHAnsi" w:cstheme="minorHAnsi"/>
                <w:color w:val="auto"/>
                <w:sz w:val="18"/>
                <w:szCs w:val="18"/>
              </w:rPr>
            </w:pPr>
            <w:r w:rsidRPr="00054AE0">
              <w:rPr>
                <w:rFonts w:asciiTheme="minorHAnsi" w:hAnsiTheme="minorHAnsi" w:cstheme="minorHAnsi"/>
                <w:color w:val="auto"/>
                <w:sz w:val="18"/>
                <w:szCs w:val="18"/>
              </w:rPr>
              <w:t>Satisfacció dels doctorands</w:t>
            </w:r>
          </w:p>
        </w:tc>
      </w:tr>
      <w:tr w:rsidRPr="00054AE0" w:rsidR="00CC2DB9" w:rsidTr="006C3295" w14:paraId="2A1C492E"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4C963F22" w14:textId="77777777">
            <w:pPr>
              <w:spacing w:after="0" w:line="276" w:lineRule="auto"/>
              <w:jc w:val="center"/>
              <w:rPr>
                <w:rFonts w:cstheme="minorHAnsi"/>
                <w:sz w:val="18"/>
                <w:szCs w:val="18"/>
              </w:rPr>
            </w:pPr>
            <w:r w:rsidRPr="00054AE0">
              <w:rPr>
                <w:rFonts w:cstheme="minorHAnsi"/>
                <w:sz w:val="18"/>
                <w:szCs w:val="18"/>
              </w:rPr>
              <w:t>24</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3B00D5F1" w14:textId="77777777">
            <w:pPr>
              <w:pStyle w:val="Listaconvietas"/>
              <w:numPr>
                <w:ilvl w:val="0"/>
                <w:numId w:val="0"/>
              </w:numPr>
              <w:spacing w:before="0" w:after="0" w:line="276" w:lineRule="auto"/>
              <w:ind w:hanging="33"/>
              <w:rPr>
                <w:rFonts w:asciiTheme="minorHAnsi" w:hAnsiTheme="minorHAnsi" w:cstheme="minorHAnsi"/>
                <w:color w:val="auto"/>
                <w:sz w:val="18"/>
                <w:szCs w:val="18"/>
              </w:rPr>
            </w:pPr>
            <w:r w:rsidRPr="00054AE0">
              <w:rPr>
                <w:rFonts w:asciiTheme="minorHAnsi" w:hAnsiTheme="minorHAnsi" w:cstheme="minorHAnsi"/>
                <w:color w:val="auto"/>
                <w:sz w:val="18"/>
                <w:szCs w:val="18"/>
              </w:rPr>
              <w:t>Satisfacció dels directors de tesis</w:t>
            </w:r>
          </w:p>
        </w:tc>
      </w:tr>
      <w:tr w:rsidRPr="00054AE0" w:rsidR="00CC2DB9" w:rsidTr="006C3295" w14:paraId="3AB17C64" w14:textId="77777777">
        <w:tc>
          <w:tcPr>
            <w:tcW w:w="600" w:type="dxa"/>
            <w:tcBorders>
              <w:top w:val="dotted" w:color="004D73" w:sz="4" w:space="0"/>
              <w:left w:val="nil"/>
              <w:bottom w:val="single" w:color="auto" w:sz="4" w:space="0"/>
              <w:right w:val="dotted" w:color="004D73" w:sz="4" w:space="0"/>
            </w:tcBorders>
            <w:shd w:val="clear" w:color="auto" w:fill="auto"/>
            <w:vAlign w:val="center"/>
          </w:tcPr>
          <w:p w:rsidRPr="00054AE0" w:rsidR="00CC2DB9" w:rsidP="000D082B" w:rsidRDefault="00CC2DB9" w14:paraId="1A304041" w14:textId="77777777">
            <w:pPr>
              <w:spacing w:after="0" w:line="276" w:lineRule="auto"/>
              <w:jc w:val="center"/>
              <w:rPr>
                <w:rFonts w:cstheme="minorHAnsi"/>
                <w:sz w:val="18"/>
                <w:szCs w:val="18"/>
              </w:rPr>
            </w:pPr>
            <w:r w:rsidRPr="00054AE0">
              <w:rPr>
                <w:rFonts w:cstheme="minorHAnsi"/>
                <w:sz w:val="18"/>
                <w:szCs w:val="18"/>
              </w:rPr>
              <w:t>25</w:t>
            </w:r>
          </w:p>
        </w:tc>
        <w:tc>
          <w:tcPr>
            <w:tcW w:w="5103" w:type="dxa"/>
            <w:tcBorders>
              <w:top w:val="dotted" w:color="004D73" w:sz="4" w:space="0"/>
              <w:left w:val="dotted" w:color="004D73" w:sz="4" w:space="0"/>
              <w:bottom w:val="single" w:color="auto" w:sz="4" w:space="0"/>
              <w:right w:val="dotted" w:color="004D73" w:sz="4" w:space="0"/>
            </w:tcBorders>
            <w:shd w:val="clear" w:color="auto" w:fill="auto"/>
            <w:vAlign w:val="center"/>
          </w:tcPr>
          <w:p w:rsidRPr="00054AE0" w:rsidR="00CC2DB9" w:rsidP="000D082B" w:rsidRDefault="00CC2DB9" w14:paraId="481DCF96" w14:textId="77777777">
            <w:pPr>
              <w:pStyle w:val="Listaconvietas"/>
              <w:numPr>
                <w:ilvl w:val="0"/>
                <w:numId w:val="0"/>
              </w:numPr>
              <w:spacing w:before="0" w:after="0" w:line="276" w:lineRule="auto"/>
              <w:ind w:left="34" w:hanging="39"/>
              <w:jc w:val="left"/>
              <w:rPr>
                <w:rFonts w:asciiTheme="minorHAnsi" w:hAnsiTheme="minorHAnsi" w:cstheme="minorHAnsi"/>
                <w:color w:val="auto"/>
                <w:sz w:val="18"/>
                <w:szCs w:val="18"/>
                <w:lang w:eastAsia="da-DK"/>
              </w:rPr>
            </w:pPr>
            <w:r w:rsidRPr="00054AE0">
              <w:rPr>
                <w:rFonts w:asciiTheme="minorHAnsi" w:hAnsiTheme="minorHAnsi" w:cstheme="minorHAnsi"/>
                <w:color w:val="auto"/>
                <w:sz w:val="18"/>
                <w:szCs w:val="18"/>
                <w:lang w:eastAsia="da-DK"/>
              </w:rPr>
              <w:t>...</w:t>
            </w:r>
          </w:p>
        </w:tc>
      </w:tr>
    </w:tbl>
    <w:p w:rsidRPr="00054AE0" w:rsidR="00CC2DB9" w:rsidP="000D082B" w:rsidRDefault="00CC2DB9" w14:paraId="45FDEC6F" w14:textId="77777777">
      <w:pPr>
        <w:spacing w:after="0" w:line="276" w:lineRule="auto"/>
        <w:rPr>
          <w:rFonts w:cstheme="minorHAnsi"/>
          <w:color w:val="0D0D0D" w:themeColor="text1" w:themeTint="F2"/>
        </w:rPr>
      </w:pPr>
    </w:p>
    <w:p w:rsidRPr="00054AE0" w:rsidR="00CC2DB9" w:rsidP="000D082B" w:rsidRDefault="00CC2DB9" w14:paraId="39642B93" w14:textId="77777777">
      <w:pPr>
        <w:spacing w:after="0" w:line="276" w:lineRule="auto"/>
        <w:jc w:val="both"/>
        <w:rPr>
          <w:rFonts w:cstheme="minorHAnsi"/>
          <w:color w:val="0D0D0D" w:themeColor="text1" w:themeTint="F2"/>
        </w:rPr>
      </w:pPr>
      <w:r w:rsidRPr="00054AE0">
        <w:rPr>
          <w:rFonts w:cstheme="minorHAnsi"/>
          <w:color w:val="0D0D0D" w:themeColor="text1" w:themeTint="F2"/>
          <w:lang w:eastAsia="da-DK"/>
        </w:rPr>
        <w:t>Estàndard 6: Qualitat dels resultats</w:t>
      </w:r>
    </w:p>
    <w:tbl>
      <w:tblPr>
        <w:tblW w:w="5703" w:type="dxa"/>
        <w:tblBorders>
          <w:top w:val="single" w:color="004D73" w:sz="4" w:space="0"/>
          <w:left w:val="single" w:color="004D73" w:sz="4" w:space="0"/>
          <w:bottom w:val="single" w:color="004D73" w:sz="4" w:space="0"/>
          <w:right w:val="single" w:color="004D73" w:sz="4" w:space="0"/>
          <w:insideH w:val="single" w:color="004D73" w:sz="4" w:space="0"/>
          <w:insideV w:val="single" w:color="004D73" w:sz="4" w:space="0"/>
        </w:tblBorders>
        <w:tblLayout w:type="fixed"/>
        <w:tblLook w:val="04A0" w:firstRow="1" w:lastRow="0" w:firstColumn="1" w:lastColumn="0" w:noHBand="0" w:noVBand="1"/>
      </w:tblPr>
      <w:tblGrid>
        <w:gridCol w:w="600"/>
        <w:gridCol w:w="5103"/>
      </w:tblGrid>
      <w:tr w:rsidRPr="00054AE0" w:rsidR="00CC2DB9" w:rsidTr="006C3295" w14:paraId="598C825B" w14:textId="77777777">
        <w:tc>
          <w:tcPr>
            <w:tcW w:w="600" w:type="dxa"/>
            <w:tcBorders>
              <w:left w:val="nil"/>
              <w:bottom w:val="dotted" w:color="004D73" w:sz="4" w:space="0"/>
              <w:right w:val="dotted" w:color="004D73" w:sz="4" w:space="0"/>
            </w:tcBorders>
            <w:shd w:val="clear" w:color="auto" w:fill="CDD8DC"/>
          </w:tcPr>
          <w:p w:rsidRPr="00054AE0" w:rsidR="00CC2DB9" w:rsidP="000D082B" w:rsidRDefault="00CC2DB9" w14:paraId="52E88AA8" w14:textId="77777777">
            <w:pPr>
              <w:spacing w:after="0" w:line="276" w:lineRule="auto"/>
              <w:jc w:val="center"/>
              <w:rPr>
                <w:rFonts w:cstheme="minorHAnsi"/>
                <w:color w:val="0D0D0D" w:themeColor="text1" w:themeTint="F2"/>
                <w:sz w:val="18"/>
              </w:rPr>
            </w:pPr>
            <w:r w:rsidRPr="00054AE0">
              <w:rPr>
                <w:rFonts w:cstheme="minorHAnsi"/>
                <w:color w:val="0D0D0D" w:themeColor="text1" w:themeTint="F2"/>
                <w:sz w:val="18"/>
              </w:rPr>
              <w:t>Nº</w:t>
            </w:r>
          </w:p>
        </w:tc>
        <w:tc>
          <w:tcPr>
            <w:tcW w:w="5103" w:type="dxa"/>
            <w:tcBorders>
              <w:left w:val="dotted" w:color="004D73" w:sz="4" w:space="0"/>
              <w:bottom w:val="dotted" w:color="004D73" w:sz="4" w:space="0"/>
              <w:right w:val="dotted" w:color="004D73" w:sz="4" w:space="0"/>
            </w:tcBorders>
            <w:shd w:val="clear" w:color="auto" w:fill="CDD8DC"/>
          </w:tcPr>
          <w:p w:rsidRPr="00054AE0" w:rsidR="00CC2DB9" w:rsidP="000D082B" w:rsidRDefault="00CC2DB9" w14:paraId="3E1C2A38" w14:textId="77777777">
            <w:pPr>
              <w:spacing w:after="0" w:line="276" w:lineRule="auto"/>
              <w:rPr>
                <w:rFonts w:cstheme="minorHAnsi"/>
                <w:color w:val="0D0D0D" w:themeColor="text1" w:themeTint="F2"/>
                <w:sz w:val="18"/>
              </w:rPr>
            </w:pPr>
            <w:r w:rsidRPr="00054AE0">
              <w:rPr>
                <w:rFonts w:cstheme="minorHAnsi"/>
                <w:color w:val="0D0D0D" w:themeColor="text1" w:themeTint="F2"/>
                <w:sz w:val="18"/>
              </w:rPr>
              <w:t>Evidència</w:t>
            </w:r>
          </w:p>
        </w:tc>
      </w:tr>
      <w:tr w:rsidRPr="00054AE0" w:rsidR="00CC2DB9" w:rsidTr="006C3295" w14:paraId="14728A8D"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7E71B8FE" w14:textId="77777777">
            <w:pPr>
              <w:spacing w:after="0" w:line="276" w:lineRule="auto"/>
              <w:jc w:val="center"/>
              <w:rPr>
                <w:rFonts w:cstheme="minorHAnsi"/>
                <w:sz w:val="18"/>
                <w:szCs w:val="18"/>
              </w:rPr>
            </w:pPr>
            <w:r w:rsidRPr="00054AE0">
              <w:rPr>
                <w:rFonts w:cstheme="minorHAnsi"/>
                <w:sz w:val="18"/>
                <w:szCs w:val="18"/>
              </w:rPr>
              <w:t>26</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6BD2E39A" w14:textId="77777777">
            <w:pPr>
              <w:pStyle w:val="Listaconvietas"/>
              <w:numPr>
                <w:ilvl w:val="0"/>
                <w:numId w:val="0"/>
              </w:numPr>
              <w:spacing w:before="0" w:after="0" w:line="276" w:lineRule="auto"/>
              <w:ind w:hanging="33"/>
              <w:rPr>
                <w:rFonts w:asciiTheme="minorHAnsi" w:hAnsiTheme="minorHAnsi" w:cstheme="minorHAnsi"/>
                <w:color w:val="auto"/>
                <w:sz w:val="18"/>
                <w:szCs w:val="18"/>
              </w:rPr>
            </w:pPr>
            <w:r w:rsidRPr="00054AE0">
              <w:rPr>
                <w:rFonts w:asciiTheme="minorHAnsi" w:hAnsiTheme="minorHAnsi" w:cstheme="minorHAnsi"/>
                <w:color w:val="auto"/>
                <w:sz w:val="18"/>
                <w:szCs w:val="18"/>
              </w:rPr>
              <w:t>Relació de tesis llegides amb la seva avaluació</w:t>
            </w:r>
          </w:p>
        </w:tc>
      </w:tr>
      <w:tr w:rsidRPr="00054AE0" w:rsidR="00CC2DB9" w:rsidTr="006C3295" w14:paraId="05558B9D"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093A0397" w14:textId="77777777">
            <w:pPr>
              <w:spacing w:after="0" w:line="276" w:lineRule="auto"/>
              <w:jc w:val="center"/>
              <w:rPr>
                <w:rFonts w:cstheme="minorHAnsi"/>
                <w:sz w:val="18"/>
                <w:szCs w:val="18"/>
              </w:rPr>
            </w:pPr>
            <w:r w:rsidRPr="00054AE0">
              <w:rPr>
                <w:rFonts w:cstheme="minorHAnsi"/>
                <w:sz w:val="18"/>
                <w:szCs w:val="18"/>
              </w:rPr>
              <w:t>27</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5C1293" w14:paraId="11A86C75" w14:textId="77777777">
            <w:pPr>
              <w:pStyle w:val="Listaconvietas"/>
              <w:numPr>
                <w:ilvl w:val="0"/>
                <w:numId w:val="0"/>
              </w:numPr>
              <w:spacing w:before="0" w:after="0" w:line="276" w:lineRule="auto"/>
              <w:ind w:hanging="33"/>
              <w:rPr>
                <w:rFonts w:asciiTheme="minorHAnsi" w:hAnsiTheme="minorHAnsi" w:cstheme="minorHAnsi"/>
                <w:color w:val="auto"/>
                <w:sz w:val="18"/>
                <w:szCs w:val="18"/>
              </w:rPr>
            </w:pPr>
            <w:hyperlink w:history="1" r:id="rId27">
              <w:r w:rsidRPr="00054AE0" w:rsidR="00CC2DB9">
                <w:rPr>
                  <w:rStyle w:val="Hipervnculo"/>
                  <w:rFonts w:asciiTheme="minorHAnsi" w:hAnsiTheme="minorHAnsi" w:cstheme="minorHAnsi"/>
                  <w:sz w:val="18"/>
                  <w:szCs w:val="18"/>
                </w:rPr>
                <w:t>Dipòsit Digital de Documents: tesis doctorals UAB</w:t>
              </w:r>
            </w:hyperlink>
          </w:p>
        </w:tc>
      </w:tr>
      <w:tr w:rsidRPr="00054AE0" w:rsidR="00CC2DB9" w:rsidTr="006C3295" w14:paraId="3E8FC0A1"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3DD9C7F9" w14:textId="77777777">
            <w:pPr>
              <w:spacing w:after="0" w:line="276" w:lineRule="auto"/>
              <w:jc w:val="center"/>
              <w:rPr>
                <w:rFonts w:cstheme="minorHAnsi"/>
                <w:sz w:val="18"/>
                <w:szCs w:val="18"/>
              </w:rPr>
            </w:pPr>
            <w:r w:rsidRPr="00054AE0">
              <w:rPr>
                <w:rFonts w:cstheme="minorHAnsi"/>
                <w:sz w:val="18"/>
                <w:szCs w:val="18"/>
              </w:rPr>
              <w:t>28</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66D96F4D" w14:textId="77777777">
            <w:pPr>
              <w:pStyle w:val="Listaconvietas"/>
              <w:numPr>
                <w:ilvl w:val="0"/>
                <w:numId w:val="0"/>
              </w:numPr>
              <w:spacing w:before="0" w:after="0" w:line="276" w:lineRule="auto"/>
              <w:ind w:hanging="33"/>
              <w:rPr>
                <w:rFonts w:asciiTheme="minorHAnsi" w:hAnsiTheme="minorHAnsi" w:cstheme="minorHAnsi"/>
                <w:color w:val="auto"/>
                <w:sz w:val="18"/>
                <w:szCs w:val="18"/>
              </w:rPr>
            </w:pPr>
            <w:r w:rsidRPr="00054AE0">
              <w:rPr>
                <w:rFonts w:asciiTheme="minorHAnsi" w:hAnsiTheme="minorHAnsi" w:cstheme="minorHAnsi"/>
                <w:color w:val="auto"/>
                <w:sz w:val="18"/>
                <w:szCs w:val="18"/>
              </w:rPr>
              <w:t>Relació de tesis en procés avançat d’elaboració</w:t>
            </w:r>
          </w:p>
        </w:tc>
      </w:tr>
      <w:tr w:rsidRPr="00054AE0" w:rsidR="00CC2DB9" w:rsidTr="006C3295" w14:paraId="734B5839"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2BDDAA4B" w14:textId="77777777">
            <w:pPr>
              <w:spacing w:after="0" w:line="276" w:lineRule="auto"/>
              <w:jc w:val="center"/>
              <w:rPr>
                <w:rFonts w:cstheme="minorHAnsi"/>
                <w:sz w:val="18"/>
                <w:szCs w:val="18"/>
              </w:rPr>
            </w:pPr>
            <w:r w:rsidRPr="00054AE0">
              <w:rPr>
                <w:rFonts w:cstheme="minorHAnsi"/>
                <w:sz w:val="18"/>
                <w:szCs w:val="18"/>
              </w:rPr>
              <w:t>31</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71DAD5DC" w14:textId="77777777">
            <w:pPr>
              <w:pStyle w:val="Listaconvietas"/>
              <w:numPr>
                <w:ilvl w:val="0"/>
                <w:numId w:val="0"/>
              </w:numPr>
              <w:spacing w:before="0" w:after="0" w:line="276" w:lineRule="auto"/>
              <w:ind w:hanging="33"/>
              <w:rPr>
                <w:rFonts w:asciiTheme="minorHAnsi" w:hAnsiTheme="minorHAnsi" w:cstheme="minorHAnsi"/>
                <w:color w:val="auto"/>
                <w:sz w:val="18"/>
                <w:szCs w:val="18"/>
              </w:rPr>
            </w:pPr>
            <w:r w:rsidRPr="00054AE0">
              <w:rPr>
                <w:rFonts w:asciiTheme="minorHAnsi" w:hAnsiTheme="minorHAnsi" w:cstheme="minorHAnsi"/>
                <w:color w:val="auto"/>
                <w:sz w:val="18"/>
                <w:szCs w:val="18"/>
              </w:rPr>
              <w:t>Activitats formatives i avaluació</w:t>
            </w:r>
          </w:p>
        </w:tc>
      </w:tr>
      <w:tr w:rsidRPr="00054AE0" w:rsidR="00CC2DB9" w:rsidTr="006C3295" w14:paraId="305C808E" w14:textId="77777777">
        <w:tc>
          <w:tcPr>
            <w:tcW w:w="600" w:type="dxa"/>
            <w:tcBorders>
              <w:top w:val="dotted" w:color="004D73" w:sz="4" w:space="0"/>
              <w:left w:val="nil"/>
              <w:bottom w:val="dotted" w:color="004D73" w:sz="4" w:space="0"/>
              <w:right w:val="dotted" w:color="004D73" w:sz="4" w:space="0"/>
            </w:tcBorders>
            <w:shd w:val="clear" w:color="auto" w:fill="auto"/>
            <w:vAlign w:val="center"/>
          </w:tcPr>
          <w:p w:rsidRPr="00054AE0" w:rsidR="00CC2DB9" w:rsidP="000D082B" w:rsidRDefault="00CC2DB9" w14:paraId="2C8473ED" w14:textId="77777777">
            <w:pPr>
              <w:spacing w:after="0" w:line="276" w:lineRule="auto"/>
              <w:jc w:val="center"/>
              <w:rPr>
                <w:rFonts w:cstheme="minorHAnsi"/>
                <w:sz w:val="18"/>
                <w:szCs w:val="18"/>
              </w:rPr>
            </w:pPr>
            <w:r w:rsidRPr="00054AE0">
              <w:rPr>
                <w:rFonts w:cstheme="minorHAnsi"/>
                <w:sz w:val="18"/>
                <w:szCs w:val="18"/>
              </w:rPr>
              <w:t>32</w:t>
            </w:r>
          </w:p>
        </w:tc>
        <w:tc>
          <w:tcPr>
            <w:tcW w:w="5103" w:type="dxa"/>
            <w:tcBorders>
              <w:top w:val="dotted" w:color="004D73" w:sz="4" w:space="0"/>
              <w:left w:val="dotted" w:color="004D73" w:sz="4" w:space="0"/>
              <w:bottom w:val="dotted" w:color="004D73" w:sz="4" w:space="0"/>
              <w:right w:val="dotted" w:color="004D73" w:sz="4" w:space="0"/>
            </w:tcBorders>
            <w:shd w:val="clear" w:color="auto" w:fill="auto"/>
            <w:vAlign w:val="center"/>
          </w:tcPr>
          <w:p w:rsidRPr="00054AE0" w:rsidR="00CC2DB9" w:rsidP="000D082B" w:rsidRDefault="00CC2DB9" w14:paraId="70601041" w14:textId="77777777">
            <w:pPr>
              <w:pStyle w:val="Listaconvietas"/>
              <w:numPr>
                <w:ilvl w:val="0"/>
                <w:numId w:val="0"/>
              </w:numPr>
              <w:spacing w:before="0" w:after="0" w:line="276" w:lineRule="auto"/>
              <w:ind w:hanging="33"/>
              <w:rPr>
                <w:rFonts w:asciiTheme="minorHAnsi" w:hAnsiTheme="minorHAnsi" w:cstheme="minorHAnsi"/>
                <w:color w:val="auto"/>
                <w:sz w:val="18"/>
                <w:szCs w:val="18"/>
              </w:rPr>
            </w:pPr>
            <w:r w:rsidRPr="00054AE0">
              <w:rPr>
                <w:rFonts w:asciiTheme="minorHAnsi" w:hAnsiTheme="minorHAnsi" w:cstheme="minorHAnsi"/>
                <w:color w:val="auto"/>
                <w:sz w:val="18"/>
                <w:szCs w:val="18"/>
              </w:rPr>
              <w:t>Informes de seguiment dels doctorands</w:t>
            </w:r>
          </w:p>
        </w:tc>
      </w:tr>
      <w:tr w:rsidRPr="00054AE0" w:rsidR="00CC2DB9" w:rsidTr="006C3295" w14:paraId="5AD3A893" w14:textId="77777777">
        <w:tc>
          <w:tcPr>
            <w:tcW w:w="600" w:type="dxa"/>
            <w:tcBorders>
              <w:top w:val="dotted" w:color="004D73" w:sz="4" w:space="0"/>
              <w:left w:val="nil"/>
              <w:bottom w:val="single" w:color="auto" w:sz="4" w:space="0"/>
              <w:right w:val="dotted" w:color="004D73" w:sz="4" w:space="0"/>
            </w:tcBorders>
            <w:shd w:val="clear" w:color="auto" w:fill="auto"/>
            <w:vAlign w:val="center"/>
          </w:tcPr>
          <w:p w:rsidRPr="00054AE0" w:rsidR="00CC2DB9" w:rsidP="000D082B" w:rsidRDefault="00CC2DB9" w14:paraId="67BC93A3" w14:textId="77777777">
            <w:pPr>
              <w:spacing w:after="0" w:line="276" w:lineRule="auto"/>
              <w:jc w:val="center"/>
              <w:rPr>
                <w:rFonts w:cstheme="minorHAnsi"/>
                <w:sz w:val="18"/>
                <w:szCs w:val="18"/>
              </w:rPr>
            </w:pPr>
            <w:r w:rsidRPr="00054AE0">
              <w:rPr>
                <w:rFonts w:cstheme="minorHAnsi"/>
                <w:sz w:val="18"/>
                <w:szCs w:val="18"/>
              </w:rPr>
              <w:t>33</w:t>
            </w:r>
          </w:p>
        </w:tc>
        <w:tc>
          <w:tcPr>
            <w:tcW w:w="5103" w:type="dxa"/>
            <w:tcBorders>
              <w:top w:val="dotted" w:color="004D73" w:sz="4" w:space="0"/>
              <w:left w:val="dotted" w:color="004D73" w:sz="4" w:space="0"/>
              <w:bottom w:val="single" w:color="auto" w:sz="4" w:space="0"/>
              <w:right w:val="dotted" w:color="004D73" w:sz="4" w:space="0"/>
            </w:tcBorders>
            <w:shd w:val="clear" w:color="auto" w:fill="auto"/>
            <w:vAlign w:val="center"/>
          </w:tcPr>
          <w:p w:rsidRPr="00054AE0" w:rsidR="00CC2DB9" w:rsidP="000D082B" w:rsidRDefault="00CC2DB9" w14:paraId="4878BC11" w14:textId="77777777">
            <w:pPr>
              <w:pStyle w:val="Listaconvietas"/>
              <w:numPr>
                <w:ilvl w:val="0"/>
                <w:numId w:val="0"/>
              </w:numPr>
              <w:spacing w:before="0" w:after="0" w:line="276" w:lineRule="auto"/>
              <w:rPr>
                <w:rFonts w:asciiTheme="minorHAnsi" w:hAnsiTheme="minorHAnsi" w:cstheme="minorHAnsi"/>
                <w:color w:val="auto"/>
                <w:sz w:val="18"/>
                <w:szCs w:val="18"/>
              </w:rPr>
            </w:pPr>
            <w:r w:rsidRPr="00054AE0">
              <w:rPr>
                <w:rFonts w:asciiTheme="minorHAnsi" w:hAnsiTheme="minorHAnsi" w:cstheme="minorHAnsi"/>
                <w:color w:val="auto"/>
                <w:sz w:val="18"/>
                <w:szCs w:val="18"/>
              </w:rPr>
              <w:t>...</w:t>
            </w:r>
          </w:p>
        </w:tc>
      </w:tr>
    </w:tbl>
    <w:p w:rsidRPr="00054AE0" w:rsidR="00CC2DB9" w:rsidP="000D082B" w:rsidRDefault="00CC2DB9" w14:paraId="04F6E56D" w14:textId="77777777">
      <w:pPr>
        <w:spacing w:after="0" w:line="276" w:lineRule="auto"/>
        <w:jc w:val="both"/>
        <w:rPr>
          <w:rFonts w:cstheme="minorHAnsi"/>
        </w:rPr>
      </w:pPr>
    </w:p>
    <w:p w:rsidRPr="00054AE0" w:rsidR="00F74F53" w:rsidP="000D082B" w:rsidRDefault="00F74F53" w14:paraId="491F5C21" w14:textId="3A5955C4">
      <w:pPr>
        <w:spacing w:line="276" w:lineRule="auto"/>
      </w:pPr>
    </w:p>
    <w:sectPr w:rsidRPr="00054AE0" w:rsidR="00F74F53">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5758" w:rsidP="00CC2DB9" w:rsidRDefault="00225758" w14:paraId="0A0B98A1" w14:textId="77777777">
      <w:pPr>
        <w:spacing w:after="0" w:line="240" w:lineRule="auto"/>
      </w:pPr>
      <w:r>
        <w:separator/>
      </w:r>
    </w:p>
  </w:endnote>
  <w:endnote w:type="continuationSeparator" w:id="0">
    <w:p w:rsidR="00225758" w:rsidP="00CC2DB9" w:rsidRDefault="00225758" w14:paraId="4967B2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023148"/>
      <w:docPartObj>
        <w:docPartGallery w:val="Page Numbers (Bottom of Page)"/>
        <w:docPartUnique/>
      </w:docPartObj>
    </w:sdtPr>
    <w:sdtEndPr>
      <w:rPr>
        <w:sz w:val="18"/>
        <w:szCs w:val="18"/>
      </w:rPr>
    </w:sdtEndPr>
    <w:sdtContent>
      <w:p w:rsidRPr="00FF1AC8" w:rsidR="00AC7C8C" w:rsidP="00CC2DB9" w:rsidRDefault="00AC7C8C" w14:paraId="5F9139C1" w14:textId="241636BF">
        <w:pPr>
          <w:pStyle w:val="Piedepgina"/>
          <w:jc w:val="right"/>
          <w:rPr>
            <w:sz w:val="18"/>
            <w:szCs w:val="18"/>
          </w:rPr>
        </w:pPr>
        <w:r>
          <w:fldChar w:fldCharType="begin"/>
        </w:r>
        <w:r>
          <w:instrText>PAGE   \* MERGEFORMAT</w:instrText>
        </w:r>
        <w:r>
          <w:fldChar w:fldCharType="separate"/>
        </w:r>
        <w:r w:rsidRPr="00757C46" w:rsidR="00757C46">
          <w:rPr>
            <w:noProof/>
            <w:sz w:val="18"/>
            <w:szCs w:val="18"/>
            <w:lang w:val="es-ES"/>
          </w:rPr>
          <w:t>7</w:t>
        </w:r>
        <w:r>
          <w:rPr>
            <w:noProof/>
            <w:sz w:val="18"/>
            <w:szCs w:val="18"/>
            <w:lang w:val="es-ES"/>
          </w:rPr>
          <w:fldChar w:fldCharType="end"/>
        </w:r>
      </w:p>
    </w:sdtContent>
  </w:sdt>
  <w:p w:rsidR="00AC7C8C" w:rsidP="006C3295" w:rsidRDefault="00AC7C8C" w14:paraId="61617EEC" w14:textId="77777777">
    <w:pPr>
      <w:pStyle w:val="Piedepgina"/>
      <w:tabs>
        <w:tab w:val="clear" w:pos="4252"/>
        <w:tab w:val="clear" w:pos="8504"/>
        <w:tab w:val="left" w:pos="31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5758" w:rsidP="00CC2DB9" w:rsidRDefault="00225758" w14:paraId="22A67266" w14:textId="77777777">
      <w:pPr>
        <w:spacing w:after="0" w:line="240" w:lineRule="auto"/>
      </w:pPr>
      <w:r>
        <w:separator/>
      </w:r>
    </w:p>
  </w:footnote>
  <w:footnote w:type="continuationSeparator" w:id="0">
    <w:p w:rsidR="00225758" w:rsidP="00CC2DB9" w:rsidRDefault="00225758" w14:paraId="413C99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C7C8C" w:rsidP="002802FF" w:rsidRDefault="00AC7C8C" w14:paraId="33737B2F" w14:textId="2006A47C">
    <w:pPr>
      <w:pStyle w:val="Encabezado"/>
    </w:pPr>
    <w:r>
      <w:rPr>
        <w:b/>
        <w:noProof/>
        <w:sz w:val="16"/>
        <w:lang w:eastAsia="ca-ES"/>
      </w:rPr>
      <w:drawing>
        <wp:anchor distT="0" distB="0" distL="114300" distR="114300" simplePos="0" relativeHeight="251658240" behindDoc="1" locked="0" layoutInCell="1" allowOverlap="1" wp14:anchorId="28BD0CC1" wp14:editId="732B3FA2">
          <wp:simplePos x="0" y="0"/>
          <wp:positionH relativeFrom="column">
            <wp:posOffset>44743</wp:posOffset>
          </wp:positionH>
          <wp:positionV relativeFrom="paragraph">
            <wp:posOffset>84894</wp:posOffset>
          </wp:positionV>
          <wp:extent cx="933366" cy="432000"/>
          <wp:effectExtent l="0" t="0" r="635" b="6350"/>
          <wp:wrapTight wrapText="bothSides">
            <wp:wrapPolygon edited="0">
              <wp:start x="0" y="0"/>
              <wp:lineTo x="0" y="20965"/>
              <wp:lineTo x="21174" y="20965"/>
              <wp:lineTo x="21174"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regues_2_x2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366" cy="43200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AC7C8C" w:rsidP="004B094A" w:rsidRDefault="00AC7C8C" w14:paraId="6EABD5E2" w14:textId="2395B4DD">
    <w:pPr>
      <w:pStyle w:val="Encabezado"/>
      <w:jc w:val="right"/>
      <w:rPr>
        <w:b/>
        <w:sz w:val="16"/>
      </w:rPr>
    </w:pPr>
  </w:p>
  <w:p w:rsidR="00AC7C8C" w:rsidP="002802FF" w:rsidRDefault="00AC7C8C" w14:paraId="504A126A" w14:textId="347A076E">
    <w:pPr>
      <w:pStyle w:val="Encabezado"/>
      <w:jc w:val="both"/>
      <w:rPr>
        <w:b/>
        <w:sz w:val="20"/>
        <w:szCs w:val="20"/>
      </w:rPr>
    </w:pPr>
    <w:r>
      <w:rPr>
        <w:b/>
        <w:sz w:val="16"/>
      </w:rPr>
      <w:tab/>
    </w:r>
    <w:r>
      <w:rPr>
        <w:b/>
        <w:sz w:val="16"/>
      </w:rPr>
      <w:tab/>
    </w:r>
    <w:r w:rsidRPr="00F6066E">
      <w:rPr>
        <w:b/>
        <w:sz w:val="20"/>
        <w:szCs w:val="20"/>
      </w:rPr>
      <w:t>Autoinforme d'acreditació</w:t>
    </w:r>
  </w:p>
  <w:p w:rsidR="00AC7C8C" w:rsidP="002802FF" w:rsidRDefault="00AC7C8C" w14:paraId="487BD8C8" w14:textId="6F0806A4">
    <w:pPr>
      <w:pStyle w:val="Encabezado"/>
      <w:jc w:val="both"/>
      <w:rPr>
        <w:b/>
        <w:sz w:val="20"/>
        <w:szCs w:val="20"/>
      </w:rPr>
    </w:pPr>
  </w:p>
  <w:p w:rsidRPr="004B094A" w:rsidR="00AC7C8C" w:rsidP="002802FF" w:rsidRDefault="00AC7C8C" w14:paraId="21F3B0A0" w14:textId="77777777">
    <w:pPr>
      <w:pStyle w:val="Encabezado"/>
      <w:jc w:val="both"/>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80" style="width:9pt;height:9pt" o:bullet="t" type="#_x0000_t75">
        <v:imagedata o:title="BD10265_" r:id="rId1"/>
      </v:shape>
    </w:pict>
  </w:numPicBullet>
  <w:abstractNum xmlns:w="http://schemas.openxmlformats.org/wordprocessingml/2006/main" w:abstractNumId="36">
    <w:nsid w:val="b2017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0c9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1d1da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8a33d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9aa6e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565644"/>
    <w:multiLevelType w:val="hybridMultilevel"/>
    <w:tmpl w:val="7930BD76"/>
    <w:lvl w:ilvl="0" w:tplc="0C0A0001">
      <w:start w:val="1"/>
      <w:numFmt w:val="bullet"/>
      <w:lvlText w:val=""/>
      <w:lvlJc w:val="left"/>
      <w:pPr>
        <w:ind w:left="786" w:hanging="360"/>
      </w:pPr>
      <w:rPr>
        <w:rFonts w:hint="default" w:ascii="Symbol" w:hAnsi="Symbol"/>
      </w:rPr>
    </w:lvl>
    <w:lvl w:ilvl="1" w:tplc="0C0A0003" w:tentative="1">
      <w:start w:val="1"/>
      <w:numFmt w:val="bullet"/>
      <w:lvlText w:val="o"/>
      <w:lvlJc w:val="left"/>
      <w:pPr>
        <w:ind w:left="1582" w:hanging="360"/>
      </w:pPr>
      <w:rPr>
        <w:rFonts w:hint="default" w:ascii="Courier New" w:hAnsi="Courier New" w:cs="Courier New"/>
      </w:rPr>
    </w:lvl>
    <w:lvl w:ilvl="2" w:tplc="0C0A0005" w:tentative="1">
      <w:start w:val="1"/>
      <w:numFmt w:val="bullet"/>
      <w:lvlText w:val=""/>
      <w:lvlJc w:val="left"/>
      <w:pPr>
        <w:ind w:left="2302" w:hanging="360"/>
      </w:pPr>
      <w:rPr>
        <w:rFonts w:hint="default" w:ascii="Wingdings" w:hAnsi="Wingdings"/>
      </w:rPr>
    </w:lvl>
    <w:lvl w:ilvl="3" w:tplc="0C0A0001" w:tentative="1">
      <w:start w:val="1"/>
      <w:numFmt w:val="bullet"/>
      <w:lvlText w:val=""/>
      <w:lvlJc w:val="left"/>
      <w:pPr>
        <w:ind w:left="3022" w:hanging="360"/>
      </w:pPr>
      <w:rPr>
        <w:rFonts w:hint="default" w:ascii="Symbol" w:hAnsi="Symbol"/>
      </w:rPr>
    </w:lvl>
    <w:lvl w:ilvl="4" w:tplc="0C0A0003" w:tentative="1">
      <w:start w:val="1"/>
      <w:numFmt w:val="bullet"/>
      <w:lvlText w:val="o"/>
      <w:lvlJc w:val="left"/>
      <w:pPr>
        <w:ind w:left="3742" w:hanging="360"/>
      </w:pPr>
      <w:rPr>
        <w:rFonts w:hint="default" w:ascii="Courier New" w:hAnsi="Courier New" w:cs="Courier New"/>
      </w:rPr>
    </w:lvl>
    <w:lvl w:ilvl="5" w:tplc="0C0A0005" w:tentative="1">
      <w:start w:val="1"/>
      <w:numFmt w:val="bullet"/>
      <w:lvlText w:val=""/>
      <w:lvlJc w:val="left"/>
      <w:pPr>
        <w:ind w:left="4462" w:hanging="360"/>
      </w:pPr>
      <w:rPr>
        <w:rFonts w:hint="default" w:ascii="Wingdings" w:hAnsi="Wingdings"/>
      </w:rPr>
    </w:lvl>
    <w:lvl w:ilvl="6" w:tplc="0C0A0001" w:tentative="1">
      <w:start w:val="1"/>
      <w:numFmt w:val="bullet"/>
      <w:lvlText w:val=""/>
      <w:lvlJc w:val="left"/>
      <w:pPr>
        <w:ind w:left="5182" w:hanging="360"/>
      </w:pPr>
      <w:rPr>
        <w:rFonts w:hint="default" w:ascii="Symbol" w:hAnsi="Symbol"/>
      </w:rPr>
    </w:lvl>
    <w:lvl w:ilvl="7" w:tplc="0C0A0003" w:tentative="1">
      <w:start w:val="1"/>
      <w:numFmt w:val="bullet"/>
      <w:lvlText w:val="o"/>
      <w:lvlJc w:val="left"/>
      <w:pPr>
        <w:ind w:left="5902" w:hanging="360"/>
      </w:pPr>
      <w:rPr>
        <w:rFonts w:hint="default" w:ascii="Courier New" w:hAnsi="Courier New" w:cs="Courier New"/>
      </w:rPr>
    </w:lvl>
    <w:lvl w:ilvl="8" w:tplc="0C0A0005" w:tentative="1">
      <w:start w:val="1"/>
      <w:numFmt w:val="bullet"/>
      <w:lvlText w:val=""/>
      <w:lvlJc w:val="left"/>
      <w:pPr>
        <w:ind w:left="6622" w:hanging="360"/>
      </w:pPr>
      <w:rPr>
        <w:rFonts w:hint="default" w:ascii="Wingdings" w:hAnsi="Wingdings"/>
      </w:rPr>
    </w:lvl>
  </w:abstractNum>
  <w:abstractNum w:abstractNumId="1" w15:restartNumberingAfterBreak="0">
    <w:nsid w:val="03477C34"/>
    <w:multiLevelType w:val="multilevel"/>
    <w:tmpl w:val="EC889D52"/>
    <w:lvl w:ilvl="0">
      <w:start w:val="2"/>
      <w:numFmt w:val="decimal"/>
      <w:lvlText w:val="%1"/>
      <w:lvlJc w:val="left"/>
      <w:pPr>
        <w:ind w:left="122" w:hanging="708"/>
      </w:pPr>
      <w:rPr>
        <w:rFonts w:hint="default"/>
        <w:lang w:val="ca-ES" w:eastAsia="en-US" w:bidi="ar-SA"/>
      </w:rPr>
    </w:lvl>
    <w:lvl w:ilvl="1">
      <w:start w:val="1"/>
      <w:numFmt w:val="decimal"/>
      <w:lvlText w:val="%1.%2."/>
      <w:lvlJc w:val="left"/>
      <w:pPr>
        <w:ind w:left="122" w:hanging="708"/>
      </w:pPr>
      <w:rPr>
        <w:rFonts w:hint="default" w:ascii="Calibri Light" w:hAnsi="Calibri Light" w:eastAsia="Calibri Light" w:cs="Calibri Light"/>
        <w:color w:val="5B9BD4"/>
        <w:spacing w:val="-2"/>
        <w:w w:val="100"/>
        <w:sz w:val="22"/>
        <w:szCs w:val="22"/>
        <w:lang w:val="ca-ES" w:eastAsia="en-US" w:bidi="ar-SA"/>
      </w:rPr>
    </w:lvl>
    <w:lvl w:ilvl="2">
      <w:numFmt w:val="bullet"/>
      <w:lvlText w:val=""/>
      <w:lvlJc w:val="left"/>
      <w:pPr>
        <w:ind w:left="1322" w:hanging="360"/>
      </w:pPr>
      <w:rPr>
        <w:rFonts w:hint="default" w:ascii="Symbol" w:hAnsi="Symbol" w:eastAsia="Symbol" w:cs="Symbol"/>
        <w:w w:val="99"/>
        <w:sz w:val="20"/>
        <w:szCs w:val="20"/>
        <w:lang w:val="ca-ES" w:eastAsia="en-US" w:bidi="ar-SA"/>
      </w:rPr>
    </w:lvl>
    <w:lvl w:ilvl="3">
      <w:numFmt w:val="bullet"/>
      <w:lvlText w:val="•"/>
      <w:lvlJc w:val="left"/>
      <w:pPr>
        <w:ind w:left="3085" w:hanging="360"/>
      </w:pPr>
      <w:rPr>
        <w:rFonts w:hint="default"/>
        <w:lang w:val="ca-ES" w:eastAsia="en-US" w:bidi="ar-SA"/>
      </w:rPr>
    </w:lvl>
    <w:lvl w:ilvl="4">
      <w:numFmt w:val="bullet"/>
      <w:lvlText w:val="•"/>
      <w:lvlJc w:val="left"/>
      <w:pPr>
        <w:ind w:left="3968" w:hanging="360"/>
      </w:pPr>
      <w:rPr>
        <w:rFonts w:hint="default"/>
        <w:lang w:val="ca-ES" w:eastAsia="en-US" w:bidi="ar-SA"/>
      </w:rPr>
    </w:lvl>
    <w:lvl w:ilvl="5">
      <w:numFmt w:val="bullet"/>
      <w:lvlText w:val="•"/>
      <w:lvlJc w:val="left"/>
      <w:pPr>
        <w:ind w:left="4851" w:hanging="360"/>
      </w:pPr>
      <w:rPr>
        <w:rFonts w:hint="default"/>
        <w:lang w:val="ca-ES" w:eastAsia="en-US" w:bidi="ar-SA"/>
      </w:rPr>
    </w:lvl>
    <w:lvl w:ilvl="6">
      <w:numFmt w:val="bullet"/>
      <w:lvlText w:val="•"/>
      <w:lvlJc w:val="left"/>
      <w:pPr>
        <w:ind w:left="5734" w:hanging="360"/>
      </w:pPr>
      <w:rPr>
        <w:rFonts w:hint="default"/>
        <w:lang w:val="ca-ES" w:eastAsia="en-US" w:bidi="ar-SA"/>
      </w:rPr>
    </w:lvl>
    <w:lvl w:ilvl="7">
      <w:numFmt w:val="bullet"/>
      <w:lvlText w:val="•"/>
      <w:lvlJc w:val="left"/>
      <w:pPr>
        <w:ind w:left="6617" w:hanging="360"/>
      </w:pPr>
      <w:rPr>
        <w:rFonts w:hint="default"/>
        <w:lang w:val="ca-ES" w:eastAsia="en-US" w:bidi="ar-SA"/>
      </w:rPr>
    </w:lvl>
    <w:lvl w:ilvl="8">
      <w:numFmt w:val="bullet"/>
      <w:lvlText w:val="•"/>
      <w:lvlJc w:val="left"/>
      <w:pPr>
        <w:ind w:left="7500" w:hanging="360"/>
      </w:pPr>
      <w:rPr>
        <w:rFonts w:hint="default"/>
        <w:lang w:val="ca-ES" w:eastAsia="en-US" w:bidi="ar-SA"/>
      </w:rPr>
    </w:lvl>
  </w:abstractNum>
  <w:abstractNum w:abstractNumId="2" w15:restartNumberingAfterBreak="0">
    <w:nsid w:val="046661C4"/>
    <w:multiLevelType w:val="hybridMultilevel"/>
    <w:tmpl w:val="AC223484"/>
    <w:lvl w:ilvl="0" w:tplc="0D4465D8">
      <w:start w:val="1"/>
      <w:numFmt w:val="low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47823D9"/>
    <w:multiLevelType w:val="hybridMultilevel"/>
    <w:tmpl w:val="4B1E2B9C"/>
    <w:lvl w:ilvl="0" w:tplc="A2EE2148">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15:restartNumberingAfterBreak="0">
    <w:nsid w:val="0EA511BD"/>
    <w:multiLevelType w:val="multilevel"/>
    <w:tmpl w:val="6BD2F638"/>
    <w:lvl w:ilvl="0">
      <w:start w:val="2"/>
      <w:numFmt w:val="decimal"/>
      <w:lvlText w:val="%1."/>
      <w:lvlJc w:val="left"/>
      <w:pPr>
        <w:ind w:left="360" w:hanging="360"/>
      </w:pPr>
      <w:rPr>
        <w:rFonts w:hint="default" w:asciiTheme="minorHAnsi" w:hAnsiTheme="minorHAnsi" w:cstheme="minorHAnsi"/>
      </w:rPr>
    </w:lvl>
    <w:lvl w:ilvl="1">
      <w:start w:val="1"/>
      <w:numFmt w:val="decimal"/>
      <w:lvlText w:val="%1.%2."/>
      <w:lvlJc w:val="left"/>
      <w:pPr>
        <w:ind w:left="360" w:hanging="360"/>
      </w:pPr>
      <w:rPr>
        <w:rFonts w:hint="default" w:asciiTheme="minorHAnsi" w:hAnsiTheme="minorHAnsi" w:cstheme="minorHAnsi"/>
      </w:rPr>
    </w:lvl>
    <w:lvl w:ilvl="2">
      <w:start w:val="1"/>
      <w:numFmt w:val="decimal"/>
      <w:lvlText w:val="%1.%2.%3."/>
      <w:lvlJc w:val="left"/>
      <w:pPr>
        <w:ind w:left="720" w:hanging="720"/>
      </w:pPr>
      <w:rPr>
        <w:rFonts w:hint="default" w:asciiTheme="minorHAnsi" w:hAnsiTheme="minorHAnsi" w:cstheme="minorHAnsi"/>
      </w:rPr>
    </w:lvl>
    <w:lvl w:ilvl="3">
      <w:start w:val="1"/>
      <w:numFmt w:val="decimal"/>
      <w:lvlText w:val="%1.%2.%3.%4."/>
      <w:lvlJc w:val="left"/>
      <w:pPr>
        <w:ind w:left="720" w:hanging="720"/>
      </w:pPr>
      <w:rPr>
        <w:rFonts w:hint="default" w:asciiTheme="minorHAnsi" w:hAnsiTheme="minorHAnsi" w:cstheme="minorHAnsi"/>
      </w:rPr>
    </w:lvl>
    <w:lvl w:ilvl="4">
      <w:start w:val="1"/>
      <w:numFmt w:val="decimal"/>
      <w:lvlText w:val="%1.%2.%3.%4.%5."/>
      <w:lvlJc w:val="left"/>
      <w:pPr>
        <w:ind w:left="1080" w:hanging="1080"/>
      </w:pPr>
      <w:rPr>
        <w:rFonts w:hint="default" w:asciiTheme="minorHAnsi" w:hAnsiTheme="minorHAnsi" w:cstheme="minorHAnsi"/>
      </w:rPr>
    </w:lvl>
    <w:lvl w:ilvl="5">
      <w:start w:val="1"/>
      <w:numFmt w:val="decimal"/>
      <w:lvlText w:val="%1.%2.%3.%4.%5.%6."/>
      <w:lvlJc w:val="left"/>
      <w:pPr>
        <w:ind w:left="1080" w:hanging="1080"/>
      </w:pPr>
      <w:rPr>
        <w:rFonts w:hint="default" w:asciiTheme="minorHAnsi" w:hAnsiTheme="minorHAnsi" w:cstheme="minorHAnsi"/>
      </w:rPr>
    </w:lvl>
    <w:lvl w:ilvl="6">
      <w:start w:val="1"/>
      <w:numFmt w:val="decimal"/>
      <w:lvlText w:val="%1.%2.%3.%4.%5.%6.%7."/>
      <w:lvlJc w:val="left"/>
      <w:pPr>
        <w:ind w:left="1440" w:hanging="1440"/>
      </w:pPr>
      <w:rPr>
        <w:rFonts w:hint="default" w:asciiTheme="minorHAnsi" w:hAnsiTheme="minorHAnsi" w:cstheme="minorHAnsi"/>
      </w:rPr>
    </w:lvl>
    <w:lvl w:ilvl="7">
      <w:start w:val="1"/>
      <w:numFmt w:val="decimal"/>
      <w:lvlText w:val="%1.%2.%3.%4.%5.%6.%7.%8."/>
      <w:lvlJc w:val="left"/>
      <w:pPr>
        <w:ind w:left="1440" w:hanging="1440"/>
      </w:pPr>
      <w:rPr>
        <w:rFonts w:hint="default" w:asciiTheme="minorHAnsi" w:hAnsiTheme="minorHAnsi" w:cstheme="minorHAnsi"/>
      </w:rPr>
    </w:lvl>
    <w:lvl w:ilvl="8">
      <w:start w:val="1"/>
      <w:numFmt w:val="decimal"/>
      <w:lvlText w:val="%1.%2.%3.%4.%5.%6.%7.%8.%9."/>
      <w:lvlJc w:val="left"/>
      <w:pPr>
        <w:ind w:left="1800" w:hanging="1800"/>
      </w:pPr>
      <w:rPr>
        <w:rFonts w:hint="default" w:asciiTheme="minorHAnsi" w:hAnsiTheme="minorHAnsi" w:cstheme="minorHAnsi"/>
      </w:rPr>
    </w:lvl>
  </w:abstractNum>
  <w:abstractNum w:abstractNumId="5" w15:restartNumberingAfterBreak="0">
    <w:nsid w:val="0FB41EFB"/>
    <w:multiLevelType w:val="hybridMultilevel"/>
    <w:tmpl w:val="7EAABAF8"/>
    <w:lvl w:ilvl="0" w:tplc="616ABBBC">
      <w:numFmt w:val="bullet"/>
      <w:lvlText w:val="o"/>
      <w:lvlJc w:val="left"/>
      <w:pPr>
        <w:ind w:left="971" w:hanging="360"/>
      </w:pPr>
      <w:rPr>
        <w:rFonts w:hint="default" w:ascii="Courier New" w:hAnsi="Courier New" w:eastAsia="Courier New" w:cs="Courier New"/>
        <w:w w:val="100"/>
        <w:sz w:val="22"/>
        <w:szCs w:val="22"/>
        <w:lang w:val="ca-ES" w:eastAsia="en-US" w:bidi="ar-SA"/>
      </w:rPr>
    </w:lvl>
    <w:lvl w:ilvl="1" w:tplc="C8026CB6">
      <w:numFmt w:val="bullet"/>
      <w:lvlText w:val="•"/>
      <w:lvlJc w:val="left"/>
      <w:pPr>
        <w:ind w:left="1808" w:hanging="360"/>
      </w:pPr>
      <w:rPr>
        <w:rFonts w:hint="default"/>
        <w:lang w:val="ca-ES" w:eastAsia="en-US" w:bidi="ar-SA"/>
      </w:rPr>
    </w:lvl>
    <w:lvl w:ilvl="2" w:tplc="1D78FF18">
      <w:numFmt w:val="bullet"/>
      <w:lvlText w:val="•"/>
      <w:lvlJc w:val="left"/>
      <w:pPr>
        <w:ind w:left="2637" w:hanging="360"/>
      </w:pPr>
      <w:rPr>
        <w:rFonts w:hint="default"/>
        <w:lang w:val="ca-ES" w:eastAsia="en-US" w:bidi="ar-SA"/>
      </w:rPr>
    </w:lvl>
    <w:lvl w:ilvl="3" w:tplc="CBF28F0A">
      <w:numFmt w:val="bullet"/>
      <w:lvlText w:val="•"/>
      <w:lvlJc w:val="left"/>
      <w:pPr>
        <w:ind w:left="3465" w:hanging="360"/>
      </w:pPr>
      <w:rPr>
        <w:rFonts w:hint="default"/>
        <w:lang w:val="ca-ES" w:eastAsia="en-US" w:bidi="ar-SA"/>
      </w:rPr>
    </w:lvl>
    <w:lvl w:ilvl="4" w:tplc="0FFEE7D4">
      <w:numFmt w:val="bullet"/>
      <w:lvlText w:val="•"/>
      <w:lvlJc w:val="left"/>
      <w:pPr>
        <w:ind w:left="4294" w:hanging="360"/>
      </w:pPr>
      <w:rPr>
        <w:rFonts w:hint="default"/>
        <w:lang w:val="ca-ES" w:eastAsia="en-US" w:bidi="ar-SA"/>
      </w:rPr>
    </w:lvl>
    <w:lvl w:ilvl="5" w:tplc="2FF8CDF8">
      <w:numFmt w:val="bullet"/>
      <w:lvlText w:val="•"/>
      <w:lvlJc w:val="left"/>
      <w:pPr>
        <w:ind w:left="5123" w:hanging="360"/>
      </w:pPr>
      <w:rPr>
        <w:rFonts w:hint="default"/>
        <w:lang w:val="ca-ES" w:eastAsia="en-US" w:bidi="ar-SA"/>
      </w:rPr>
    </w:lvl>
    <w:lvl w:ilvl="6" w:tplc="41BC1FBE">
      <w:numFmt w:val="bullet"/>
      <w:lvlText w:val="•"/>
      <w:lvlJc w:val="left"/>
      <w:pPr>
        <w:ind w:left="5951" w:hanging="360"/>
      </w:pPr>
      <w:rPr>
        <w:rFonts w:hint="default"/>
        <w:lang w:val="ca-ES" w:eastAsia="en-US" w:bidi="ar-SA"/>
      </w:rPr>
    </w:lvl>
    <w:lvl w:ilvl="7" w:tplc="15F23C7E">
      <w:numFmt w:val="bullet"/>
      <w:lvlText w:val="•"/>
      <w:lvlJc w:val="left"/>
      <w:pPr>
        <w:ind w:left="6780" w:hanging="360"/>
      </w:pPr>
      <w:rPr>
        <w:rFonts w:hint="default"/>
        <w:lang w:val="ca-ES" w:eastAsia="en-US" w:bidi="ar-SA"/>
      </w:rPr>
    </w:lvl>
    <w:lvl w:ilvl="8" w:tplc="342278D6">
      <w:numFmt w:val="bullet"/>
      <w:lvlText w:val="•"/>
      <w:lvlJc w:val="left"/>
      <w:pPr>
        <w:ind w:left="7609" w:hanging="360"/>
      </w:pPr>
      <w:rPr>
        <w:rFonts w:hint="default"/>
        <w:lang w:val="ca-ES" w:eastAsia="en-US" w:bidi="ar-SA"/>
      </w:rPr>
    </w:lvl>
  </w:abstractNum>
  <w:abstractNum w:abstractNumId="6" w15:restartNumberingAfterBreak="0">
    <w:nsid w:val="0FDB72B1"/>
    <w:multiLevelType w:val="hybridMultilevel"/>
    <w:tmpl w:val="5DE80858"/>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7" w15:restartNumberingAfterBreak="0">
    <w:nsid w:val="1A0439D2"/>
    <w:multiLevelType w:val="multilevel"/>
    <w:tmpl w:val="BB540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633E08"/>
    <w:multiLevelType w:val="hybridMultilevel"/>
    <w:tmpl w:val="10EC83C0"/>
    <w:lvl w:ilvl="0" w:tplc="AB94CBA0">
      <w:start w:val="1"/>
      <w:numFmt w:val="bullet"/>
      <w:pStyle w:val="Listaconvietas"/>
      <w:lvlText w:val=""/>
      <w:lvlPicBulletId w:val="0"/>
      <w:lvlJc w:val="left"/>
      <w:pPr>
        <w:tabs>
          <w:tab w:val="num" w:pos="360"/>
        </w:tabs>
        <w:ind w:left="357" w:hanging="357"/>
      </w:pPr>
      <w:rPr>
        <w:rFonts w:hint="default" w:ascii="Symbol" w:hAnsi="Symbol"/>
        <w:color w:val="auto"/>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9" w15:restartNumberingAfterBreak="0">
    <w:nsid w:val="24231E88"/>
    <w:multiLevelType w:val="hybridMultilevel"/>
    <w:tmpl w:val="1862B388"/>
    <w:lvl w:ilvl="0" w:tplc="237CB5BA">
      <w:start w:val="4"/>
      <w:numFmt w:val="bullet"/>
      <w:lvlText w:val="-"/>
      <w:lvlJc w:val="left"/>
      <w:pPr>
        <w:ind w:left="786" w:hanging="360"/>
      </w:pPr>
      <w:rPr>
        <w:rFonts w:hint="default" w:ascii="Calibri" w:hAnsi="Calibri" w:cs="Calibri" w:eastAsiaTheme="minorHAnsi"/>
      </w:rPr>
    </w:lvl>
    <w:lvl w:ilvl="1" w:tplc="0C0A0003" w:tentative="1">
      <w:start w:val="1"/>
      <w:numFmt w:val="bullet"/>
      <w:lvlText w:val="o"/>
      <w:lvlJc w:val="left"/>
      <w:pPr>
        <w:ind w:left="1582" w:hanging="360"/>
      </w:pPr>
      <w:rPr>
        <w:rFonts w:hint="default" w:ascii="Courier New" w:hAnsi="Courier New" w:cs="Courier New"/>
      </w:rPr>
    </w:lvl>
    <w:lvl w:ilvl="2" w:tplc="0C0A0005" w:tentative="1">
      <w:start w:val="1"/>
      <w:numFmt w:val="bullet"/>
      <w:lvlText w:val=""/>
      <w:lvlJc w:val="left"/>
      <w:pPr>
        <w:ind w:left="2302" w:hanging="360"/>
      </w:pPr>
      <w:rPr>
        <w:rFonts w:hint="default" w:ascii="Wingdings" w:hAnsi="Wingdings"/>
      </w:rPr>
    </w:lvl>
    <w:lvl w:ilvl="3" w:tplc="0C0A0001" w:tentative="1">
      <w:start w:val="1"/>
      <w:numFmt w:val="bullet"/>
      <w:lvlText w:val=""/>
      <w:lvlJc w:val="left"/>
      <w:pPr>
        <w:ind w:left="3022" w:hanging="360"/>
      </w:pPr>
      <w:rPr>
        <w:rFonts w:hint="default" w:ascii="Symbol" w:hAnsi="Symbol"/>
      </w:rPr>
    </w:lvl>
    <w:lvl w:ilvl="4" w:tplc="0C0A0003" w:tentative="1">
      <w:start w:val="1"/>
      <w:numFmt w:val="bullet"/>
      <w:lvlText w:val="o"/>
      <w:lvlJc w:val="left"/>
      <w:pPr>
        <w:ind w:left="3742" w:hanging="360"/>
      </w:pPr>
      <w:rPr>
        <w:rFonts w:hint="default" w:ascii="Courier New" w:hAnsi="Courier New" w:cs="Courier New"/>
      </w:rPr>
    </w:lvl>
    <w:lvl w:ilvl="5" w:tplc="0C0A0005" w:tentative="1">
      <w:start w:val="1"/>
      <w:numFmt w:val="bullet"/>
      <w:lvlText w:val=""/>
      <w:lvlJc w:val="left"/>
      <w:pPr>
        <w:ind w:left="4462" w:hanging="360"/>
      </w:pPr>
      <w:rPr>
        <w:rFonts w:hint="default" w:ascii="Wingdings" w:hAnsi="Wingdings"/>
      </w:rPr>
    </w:lvl>
    <w:lvl w:ilvl="6" w:tplc="0C0A0001" w:tentative="1">
      <w:start w:val="1"/>
      <w:numFmt w:val="bullet"/>
      <w:lvlText w:val=""/>
      <w:lvlJc w:val="left"/>
      <w:pPr>
        <w:ind w:left="5182" w:hanging="360"/>
      </w:pPr>
      <w:rPr>
        <w:rFonts w:hint="default" w:ascii="Symbol" w:hAnsi="Symbol"/>
      </w:rPr>
    </w:lvl>
    <w:lvl w:ilvl="7" w:tplc="0C0A0003" w:tentative="1">
      <w:start w:val="1"/>
      <w:numFmt w:val="bullet"/>
      <w:lvlText w:val="o"/>
      <w:lvlJc w:val="left"/>
      <w:pPr>
        <w:ind w:left="5902" w:hanging="360"/>
      </w:pPr>
      <w:rPr>
        <w:rFonts w:hint="default" w:ascii="Courier New" w:hAnsi="Courier New" w:cs="Courier New"/>
      </w:rPr>
    </w:lvl>
    <w:lvl w:ilvl="8" w:tplc="0C0A0005" w:tentative="1">
      <w:start w:val="1"/>
      <w:numFmt w:val="bullet"/>
      <w:lvlText w:val=""/>
      <w:lvlJc w:val="left"/>
      <w:pPr>
        <w:ind w:left="6622" w:hanging="360"/>
      </w:pPr>
      <w:rPr>
        <w:rFonts w:hint="default" w:ascii="Wingdings" w:hAnsi="Wingdings"/>
      </w:rPr>
    </w:lvl>
  </w:abstractNum>
  <w:abstractNum w:abstractNumId="10" w15:restartNumberingAfterBreak="0">
    <w:nsid w:val="2DBA0350"/>
    <w:multiLevelType w:val="hybridMultilevel"/>
    <w:tmpl w:val="CB56254A"/>
    <w:lvl w:ilvl="0" w:tplc="F690893E">
      <w:start w:val="1"/>
      <w:numFmt w:val="decimal"/>
      <w:lvlText w:val="%1."/>
      <w:lvlJc w:val="left"/>
      <w:pPr>
        <w:ind w:left="720" w:hanging="360"/>
      </w:pPr>
      <w:rPr>
        <w:rFonts w:asciiTheme="minorHAnsi" w:hAnsiTheme="minorHAnsi" w:eastAsiaTheme="minorHAnsi" w:cstheme="minorHAnsi"/>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11" w15:restartNumberingAfterBreak="0">
    <w:nsid w:val="31F551DF"/>
    <w:multiLevelType w:val="multilevel"/>
    <w:tmpl w:val="BC28F1D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9D51EF"/>
    <w:multiLevelType w:val="hybridMultilevel"/>
    <w:tmpl w:val="16C621CC"/>
    <w:lvl w:ilvl="0" w:tplc="D1B6AE7E">
      <w:numFmt w:val="bullet"/>
      <w:lvlText w:val=""/>
      <w:lvlJc w:val="left"/>
      <w:pPr>
        <w:ind w:left="875" w:hanging="360"/>
      </w:pPr>
      <w:rPr>
        <w:rFonts w:hint="default" w:ascii="Symbol" w:hAnsi="Symbol" w:eastAsia="Symbol" w:cs="Symbol"/>
        <w:w w:val="100"/>
        <w:sz w:val="22"/>
        <w:szCs w:val="22"/>
        <w:lang w:val="ca-ES" w:eastAsia="en-US" w:bidi="ar-SA"/>
      </w:rPr>
    </w:lvl>
    <w:lvl w:ilvl="1" w:tplc="A142EA6E">
      <w:numFmt w:val="bullet"/>
      <w:lvlText w:val=""/>
      <w:lvlJc w:val="left"/>
      <w:pPr>
        <w:ind w:left="1190" w:hanging="360"/>
      </w:pPr>
      <w:rPr>
        <w:rFonts w:hint="default" w:ascii="Wingdings" w:hAnsi="Wingdings" w:eastAsia="Wingdings" w:cs="Wingdings"/>
        <w:w w:val="100"/>
        <w:sz w:val="22"/>
        <w:szCs w:val="22"/>
        <w:lang w:val="ca-ES" w:eastAsia="en-US" w:bidi="ar-SA"/>
      </w:rPr>
    </w:lvl>
    <w:lvl w:ilvl="2" w:tplc="2C1A5280">
      <w:numFmt w:val="bullet"/>
      <w:lvlText w:val="•"/>
      <w:lvlJc w:val="left"/>
      <w:pPr>
        <w:ind w:left="2096" w:hanging="360"/>
      </w:pPr>
      <w:rPr>
        <w:rFonts w:hint="default"/>
        <w:lang w:val="ca-ES" w:eastAsia="en-US" w:bidi="ar-SA"/>
      </w:rPr>
    </w:lvl>
    <w:lvl w:ilvl="3" w:tplc="5484A0AE">
      <w:numFmt w:val="bullet"/>
      <w:lvlText w:val="•"/>
      <w:lvlJc w:val="left"/>
      <w:pPr>
        <w:ind w:left="2992" w:hanging="360"/>
      </w:pPr>
      <w:rPr>
        <w:rFonts w:hint="default"/>
        <w:lang w:val="ca-ES" w:eastAsia="en-US" w:bidi="ar-SA"/>
      </w:rPr>
    </w:lvl>
    <w:lvl w:ilvl="4" w:tplc="CC8CAB3A">
      <w:numFmt w:val="bullet"/>
      <w:lvlText w:val="•"/>
      <w:lvlJc w:val="left"/>
      <w:pPr>
        <w:ind w:left="3888" w:hanging="360"/>
      </w:pPr>
      <w:rPr>
        <w:rFonts w:hint="default"/>
        <w:lang w:val="ca-ES" w:eastAsia="en-US" w:bidi="ar-SA"/>
      </w:rPr>
    </w:lvl>
    <w:lvl w:ilvl="5" w:tplc="67F6CF48">
      <w:numFmt w:val="bullet"/>
      <w:lvlText w:val="•"/>
      <w:lvlJc w:val="left"/>
      <w:pPr>
        <w:ind w:left="4785" w:hanging="360"/>
      </w:pPr>
      <w:rPr>
        <w:rFonts w:hint="default"/>
        <w:lang w:val="ca-ES" w:eastAsia="en-US" w:bidi="ar-SA"/>
      </w:rPr>
    </w:lvl>
    <w:lvl w:ilvl="6" w:tplc="B0CC1F42">
      <w:numFmt w:val="bullet"/>
      <w:lvlText w:val="•"/>
      <w:lvlJc w:val="left"/>
      <w:pPr>
        <w:ind w:left="5681" w:hanging="360"/>
      </w:pPr>
      <w:rPr>
        <w:rFonts w:hint="default"/>
        <w:lang w:val="ca-ES" w:eastAsia="en-US" w:bidi="ar-SA"/>
      </w:rPr>
    </w:lvl>
    <w:lvl w:ilvl="7" w:tplc="68AA9C38">
      <w:numFmt w:val="bullet"/>
      <w:lvlText w:val="•"/>
      <w:lvlJc w:val="left"/>
      <w:pPr>
        <w:ind w:left="6577" w:hanging="360"/>
      </w:pPr>
      <w:rPr>
        <w:rFonts w:hint="default"/>
        <w:lang w:val="ca-ES" w:eastAsia="en-US" w:bidi="ar-SA"/>
      </w:rPr>
    </w:lvl>
    <w:lvl w:ilvl="8" w:tplc="816CA286">
      <w:numFmt w:val="bullet"/>
      <w:lvlText w:val="•"/>
      <w:lvlJc w:val="left"/>
      <w:pPr>
        <w:ind w:left="7473" w:hanging="360"/>
      </w:pPr>
      <w:rPr>
        <w:rFonts w:hint="default"/>
        <w:lang w:val="ca-ES" w:eastAsia="en-US" w:bidi="ar-SA"/>
      </w:rPr>
    </w:lvl>
  </w:abstractNum>
  <w:abstractNum w:abstractNumId="13" w15:restartNumberingAfterBreak="0">
    <w:nsid w:val="36EA7038"/>
    <w:multiLevelType w:val="hybridMultilevel"/>
    <w:tmpl w:val="CC6E561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F4D21EF"/>
    <w:multiLevelType w:val="hybridMultilevel"/>
    <w:tmpl w:val="15EA1C16"/>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15" w15:restartNumberingAfterBreak="0">
    <w:nsid w:val="40292F03"/>
    <w:multiLevelType w:val="hybridMultilevel"/>
    <w:tmpl w:val="8FFAEA84"/>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16" w15:restartNumberingAfterBreak="0">
    <w:nsid w:val="432C3AAE"/>
    <w:multiLevelType w:val="hybridMultilevel"/>
    <w:tmpl w:val="A7A60772"/>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17" w15:restartNumberingAfterBreak="0">
    <w:nsid w:val="45407CBE"/>
    <w:multiLevelType w:val="hybridMultilevel"/>
    <w:tmpl w:val="94D6713A"/>
    <w:lvl w:ilvl="0" w:tplc="4434E0D0">
      <w:numFmt w:val="bullet"/>
      <w:lvlText w:val="-"/>
      <w:lvlJc w:val="left"/>
      <w:pPr>
        <w:ind w:left="1098" w:hanging="360"/>
      </w:pPr>
      <w:rPr>
        <w:rFonts w:hint="default" w:ascii="Calibri" w:hAnsi="Calibri" w:eastAsia="Calibri" w:cs="Calibri"/>
        <w:w w:val="100"/>
        <w:sz w:val="22"/>
        <w:szCs w:val="22"/>
        <w:lang w:val="ca-ES" w:eastAsia="en-US" w:bidi="ar-SA"/>
      </w:rPr>
    </w:lvl>
    <w:lvl w:ilvl="1" w:tplc="1A5A38BE">
      <w:numFmt w:val="bullet"/>
      <w:lvlText w:val="•"/>
      <w:lvlJc w:val="left"/>
      <w:pPr>
        <w:ind w:left="1916" w:hanging="360"/>
      </w:pPr>
      <w:rPr>
        <w:rFonts w:hint="default"/>
        <w:lang w:val="ca-ES" w:eastAsia="en-US" w:bidi="ar-SA"/>
      </w:rPr>
    </w:lvl>
    <w:lvl w:ilvl="2" w:tplc="56EE5FE2">
      <w:numFmt w:val="bullet"/>
      <w:lvlText w:val="•"/>
      <w:lvlJc w:val="left"/>
      <w:pPr>
        <w:ind w:left="2733" w:hanging="360"/>
      </w:pPr>
      <w:rPr>
        <w:rFonts w:hint="default"/>
        <w:lang w:val="ca-ES" w:eastAsia="en-US" w:bidi="ar-SA"/>
      </w:rPr>
    </w:lvl>
    <w:lvl w:ilvl="3" w:tplc="F544EA36">
      <w:numFmt w:val="bullet"/>
      <w:lvlText w:val="•"/>
      <w:lvlJc w:val="left"/>
      <w:pPr>
        <w:ind w:left="3549" w:hanging="360"/>
      </w:pPr>
      <w:rPr>
        <w:rFonts w:hint="default"/>
        <w:lang w:val="ca-ES" w:eastAsia="en-US" w:bidi="ar-SA"/>
      </w:rPr>
    </w:lvl>
    <w:lvl w:ilvl="4" w:tplc="C83422E2">
      <w:numFmt w:val="bullet"/>
      <w:lvlText w:val="•"/>
      <w:lvlJc w:val="left"/>
      <w:pPr>
        <w:ind w:left="4366" w:hanging="360"/>
      </w:pPr>
      <w:rPr>
        <w:rFonts w:hint="default"/>
        <w:lang w:val="ca-ES" w:eastAsia="en-US" w:bidi="ar-SA"/>
      </w:rPr>
    </w:lvl>
    <w:lvl w:ilvl="5" w:tplc="C0642EA8">
      <w:numFmt w:val="bullet"/>
      <w:lvlText w:val="•"/>
      <w:lvlJc w:val="left"/>
      <w:pPr>
        <w:ind w:left="5183" w:hanging="360"/>
      </w:pPr>
      <w:rPr>
        <w:rFonts w:hint="default"/>
        <w:lang w:val="ca-ES" w:eastAsia="en-US" w:bidi="ar-SA"/>
      </w:rPr>
    </w:lvl>
    <w:lvl w:ilvl="6" w:tplc="38C2E9B8">
      <w:numFmt w:val="bullet"/>
      <w:lvlText w:val="•"/>
      <w:lvlJc w:val="left"/>
      <w:pPr>
        <w:ind w:left="5999" w:hanging="360"/>
      </w:pPr>
      <w:rPr>
        <w:rFonts w:hint="default"/>
        <w:lang w:val="ca-ES" w:eastAsia="en-US" w:bidi="ar-SA"/>
      </w:rPr>
    </w:lvl>
    <w:lvl w:ilvl="7" w:tplc="E20A54B0">
      <w:numFmt w:val="bullet"/>
      <w:lvlText w:val="•"/>
      <w:lvlJc w:val="left"/>
      <w:pPr>
        <w:ind w:left="6816" w:hanging="360"/>
      </w:pPr>
      <w:rPr>
        <w:rFonts w:hint="default"/>
        <w:lang w:val="ca-ES" w:eastAsia="en-US" w:bidi="ar-SA"/>
      </w:rPr>
    </w:lvl>
    <w:lvl w:ilvl="8" w:tplc="3D1CD164">
      <w:numFmt w:val="bullet"/>
      <w:lvlText w:val="•"/>
      <w:lvlJc w:val="left"/>
      <w:pPr>
        <w:ind w:left="7633" w:hanging="360"/>
      </w:pPr>
      <w:rPr>
        <w:rFonts w:hint="default"/>
        <w:lang w:val="ca-ES" w:eastAsia="en-US" w:bidi="ar-SA"/>
      </w:rPr>
    </w:lvl>
  </w:abstractNum>
  <w:abstractNum w:abstractNumId="18" w15:restartNumberingAfterBreak="0">
    <w:nsid w:val="4DE46252"/>
    <w:multiLevelType w:val="hybridMultilevel"/>
    <w:tmpl w:val="46F218AA"/>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19" w15:restartNumberingAfterBreak="0">
    <w:nsid w:val="500E017E"/>
    <w:multiLevelType w:val="hybridMultilevel"/>
    <w:tmpl w:val="C5909EA4"/>
    <w:lvl w:ilvl="0" w:tplc="9A90F13A">
      <w:numFmt w:val="bullet"/>
      <w:lvlText w:val=""/>
      <w:lvlJc w:val="left"/>
      <w:pPr>
        <w:ind w:left="1322" w:hanging="360"/>
      </w:pPr>
      <w:rPr>
        <w:rFonts w:hint="default" w:ascii="Symbol" w:hAnsi="Symbol" w:eastAsia="Symbol" w:cs="Symbol"/>
        <w:w w:val="99"/>
        <w:sz w:val="20"/>
        <w:szCs w:val="20"/>
        <w:lang w:val="ca-ES" w:eastAsia="en-US" w:bidi="ar-SA"/>
      </w:rPr>
    </w:lvl>
    <w:lvl w:ilvl="1" w:tplc="F72E5742">
      <w:numFmt w:val="bullet"/>
      <w:lvlText w:val="•"/>
      <w:lvlJc w:val="left"/>
      <w:pPr>
        <w:ind w:left="2114" w:hanging="360"/>
      </w:pPr>
      <w:rPr>
        <w:rFonts w:hint="default"/>
        <w:lang w:val="ca-ES" w:eastAsia="en-US" w:bidi="ar-SA"/>
      </w:rPr>
    </w:lvl>
    <w:lvl w:ilvl="2" w:tplc="F7146C08">
      <w:numFmt w:val="bullet"/>
      <w:lvlText w:val="•"/>
      <w:lvlJc w:val="left"/>
      <w:pPr>
        <w:ind w:left="2909" w:hanging="360"/>
      </w:pPr>
      <w:rPr>
        <w:rFonts w:hint="default"/>
        <w:lang w:val="ca-ES" w:eastAsia="en-US" w:bidi="ar-SA"/>
      </w:rPr>
    </w:lvl>
    <w:lvl w:ilvl="3" w:tplc="D4C2B6C6">
      <w:numFmt w:val="bullet"/>
      <w:lvlText w:val="•"/>
      <w:lvlJc w:val="left"/>
      <w:pPr>
        <w:ind w:left="3703" w:hanging="360"/>
      </w:pPr>
      <w:rPr>
        <w:rFonts w:hint="default"/>
        <w:lang w:val="ca-ES" w:eastAsia="en-US" w:bidi="ar-SA"/>
      </w:rPr>
    </w:lvl>
    <w:lvl w:ilvl="4" w:tplc="6E8A176C">
      <w:numFmt w:val="bullet"/>
      <w:lvlText w:val="•"/>
      <w:lvlJc w:val="left"/>
      <w:pPr>
        <w:ind w:left="4498" w:hanging="360"/>
      </w:pPr>
      <w:rPr>
        <w:rFonts w:hint="default"/>
        <w:lang w:val="ca-ES" w:eastAsia="en-US" w:bidi="ar-SA"/>
      </w:rPr>
    </w:lvl>
    <w:lvl w:ilvl="5" w:tplc="D604DAA2">
      <w:numFmt w:val="bullet"/>
      <w:lvlText w:val="•"/>
      <w:lvlJc w:val="left"/>
      <w:pPr>
        <w:ind w:left="5293" w:hanging="360"/>
      </w:pPr>
      <w:rPr>
        <w:rFonts w:hint="default"/>
        <w:lang w:val="ca-ES" w:eastAsia="en-US" w:bidi="ar-SA"/>
      </w:rPr>
    </w:lvl>
    <w:lvl w:ilvl="6" w:tplc="0E3A1DCE">
      <w:numFmt w:val="bullet"/>
      <w:lvlText w:val="•"/>
      <w:lvlJc w:val="left"/>
      <w:pPr>
        <w:ind w:left="6087" w:hanging="360"/>
      </w:pPr>
      <w:rPr>
        <w:rFonts w:hint="default"/>
        <w:lang w:val="ca-ES" w:eastAsia="en-US" w:bidi="ar-SA"/>
      </w:rPr>
    </w:lvl>
    <w:lvl w:ilvl="7" w:tplc="E0607678">
      <w:numFmt w:val="bullet"/>
      <w:lvlText w:val="•"/>
      <w:lvlJc w:val="left"/>
      <w:pPr>
        <w:ind w:left="6882" w:hanging="360"/>
      </w:pPr>
      <w:rPr>
        <w:rFonts w:hint="default"/>
        <w:lang w:val="ca-ES" w:eastAsia="en-US" w:bidi="ar-SA"/>
      </w:rPr>
    </w:lvl>
    <w:lvl w:ilvl="8" w:tplc="39F01BD6">
      <w:numFmt w:val="bullet"/>
      <w:lvlText w:val="•"/>
      <w:lvlJc w:val="left"/>
      <w:pPr>
        <w:ind w:left="7677" w:hanging="360"/>
      </w:pPr>
      <w:rPr>
        <w:rFonts w:hint="default"/>
        <w:lang w:val="ca-ES" w:eastAsia="en-US" w:bidi="ar-SA"/>
      </w:rPr>
    </w:lvl>
  </w:abstractNum>
  <w:abstractNum w:abstractNumId="20" w15:restartNumberingAfterBreak="0">
    <w:nsid w:val="53BB7A58"/>
    <w:multiLevelType w:val="multilevel"/>
    <w:tmpl w:val="D0304D34"/>
    <w:lvl w:ilvl="0">
      <w:start w:val="4"/>
      <w:numFmt w:val="decimal"/>
      <w:lvlText w:val="%1."/>
      <w:lvlJc w:val="left"/>
      <w:pPr>
        <w:ind w:left="720" w:hanging="360"/>
      </w:pPr>
      <w:rPr>
        <w:rFonts w:hint="default" w:ascii="Calibri" w:hAnsi="Calibri" w:eastAsia="Calibri" w:cs="Calibri"/>
        <w:color w:val="00B050"/>
        <w:sz w:val="20"/>
      </w:rPr>
    </w:lvl>
    <w:lvl w:ilvl="1">
      <w:start w:val="1"/>
      <w:numFmt w:val="decimal"/>
      <w:isLgl/>
      <w:lvlText w:val="%1.%2."/>
      <w:lvlJc w:val="left"/>
      <w:pPr>
        <w:ind w:left="723"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458" w:hanging="108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1824" w:hanging="1440"/>
      </w:pPr>
      <w:rPr>
        <w:rFonts w:hint="default"/>
      </w:rPr>
    </w:lvl>
  </w:abstractNum>
  <w:abstractNum w:abstractNumId="21" w15:restartNumberingAfterBreak="0">
    <w:nsid w:val="54AF0E94"/>
    <w:multiLevelType w:val="hybridMultilevel"/>
    <w:tmpl w:val="ECE83AE0"/>
    <w:lvl w:ilvl="0" w:tplc="04030001">
      <w:start w:val="1"/>
      <w:numFmt w:val="bullet"/>
      <w:lvlText w:val=""/>
      <w:lvlJc w:val="left"/>
      <w:pPr>
        <w:ind w:left="770" w:hanging="360"/>
      </w:pPr>
      <w:rPr>
        <w:rFonts w:hint="default" w:ascii="Symbol" w:hAnsi="Symbol"/>
      </w:rPr>
    </w:lvl>
    <w:lvl w:ilvl="1" w:tplc="04030003" w:tentative="1">
      <w:start w:val="1"/>
      <w:numFmt w:val="bullet"/>
      <w:lvlText w:val="o"/>
      <w:lvlJc w:val="left"/>
      <w:pPr>
        <w:ind w:left="1490" w:hanging="360"/>
      </w:pPr>
      <w:rPr>
        <w:rFonts w:hint="default" w:ascii="Courier New" w:hAnsi="Courier New" w:cs="Courier New"/>
      </w:rPr>
    </w:lvl>
    <w:lvl w:ilvl="2" w:tplc="04030005" w:tentative="1">
      <w:start w:val="1"/>
      <w:numFmt w:val="bullet"/>
      <w:lvlText w:val=""/>
      <w:lvlJc w:val="left"/>
      <w:pPr>
        <w:ind w:left="2210" w:hanging="360"/>
      </w:pPr>
      <w:rPr>
        <w:rFonts w:hint="default" w:ascii="Wingdings" w:hAnsi="Wingdings"/>
      </w:rPr>
    </w:lvl>
    <w:lvl w:ilvl="3" w:tplc="04030001" w:tentative="1">
      <w:start w:val="1"/>
      <w:numFmt w:val="bullet"/>
      <w:lvlText w:val=""/>
      <w:lvlJc w:val="left"/>
      <w:pPr>
        <w:ind w:left="2930" w:hanging="360"/>
      </w:pPr>
      <w:rPr>
        <w:rFonts w:hint="default" w:ascii="Symbol" w:hAnsi="Symbol"/>
      </w:rPr>
    </w:lvl>
    <w:lvl w:ilvl="4" w:tplc="04030003" w:tentative="1">
      <w:start w:val="1"/>
      <w:numFmt w:val="bullet"/>
      <w:lvlText w:val="o"/>
      <w:lvlJc w:val="left"/>
      <w:pPr>
        <w:ind w:left="3650" w:hanging="360"/>
      </w:pPr>
      <w:rPr>
        <w:rFonts w:hint="default" w:ascii="Courier New" w:hAnsi="Courier New" w:cs="Courier New"/>
      </w:rPr>
    </w:lvl>
    <w:lvl w:ilvl="5" w:tplc="04030005" w:tentative="1">
      <w:start w:val="1"/>
      <w:numFmt w:val="bullet"/>
      <w:lvlText w:val=""/>
      <w:lvlJc w:val="left"/>
      <w:pPr>
        <w:ind w:left="4370" w:hanging="360"/>
      </w:pPr>
      <w:rPr>
        <w:rFonts w:hint="default" w:ascii="Wingdings" w:hAnsi="Wingdings"/>
      </w:rPr>
    </w:lvl>
    <w:lvl w:ilvl="6" w:tplc="04030001" w:tentative="1">
      <w:start w:val="1"/>
      <w:numFmt w:val="bullet"/>
      <w:lvlText w:val=""/>
      <w:lvlJc w:val="left"/>
      <w:pPr>
        <w:ind w:left="5090" w:hanging="360"/>
      </w:pPr>
      <w:rPr>
        <w:rFonts w:hint="default" w:ascii="Symbol" w:hAnsi="Symbol"/>
      </w:rPr>
    </w:lvl>
    <w:lvl w:ilvl="7" w:tplc="04030003" w:tentative="1">
      <w:start w:val="1"/>
      <w:numFmt w:val="bullet"/>
      <w:lvlText w:val="o"/>
      <w:lvlJc w:val="left"/>
      <w:pPr>
        <w:ind w:left="5810" w:hanging="360"/>
      </w:pPr>
      <w:rPr>
        <w:rFonts w:hint="default" w:ascii="Courier New" w:hAnsi="Courier New" w:cs="Courier New"/>
      </w:rPr>
    </w:lvl>
    <w:lvl w:ilvl="8" w:tplc="04030005" w:tentative="1">
      <w:start w:val="1"/>
      <w:numFmt w:val="bullet"/>
      <w:lvlText w:val=""/>
      <w:lvlJc w:val="left"/>
      <w:pPr>
        <w:ind w:left="6530" w:hanging="360"/>
      </w:pPr>
      <w:rPr>
        <w:rFonts w:hint="default" w:ascii="Wingdings" w:hAnsi="Wingdings"/>
      </w:rPr>
    </w:lvl>
  </w:abstractNum>
  <w:abstractNum w:abstractNumId="22" w15:restartNumberingAfterBreak="0">
    <w:nsid w:val="5B464C33"/>
    <w:multiLevelType w:val="hybridMultilevel"/>
    <w:tmpl w:val="99C25554"/>
    <w:lvl w:ilvl="0" w:tplc="2F740114">
      <w:numFmt w:val="bullet"/>
      <w:lvlText w:val="-"/>
      <w:lvlJc w:val="left"/>
      <w:pPr>
        <w:ind w:left="720" w:hanging="360"/>
      </w:pPr>
      <w:rPr>
        <w:rFonts w:hint="default" w:ascii="Calibri" w:hAnsi="Calibri" w:eastAsiaTheme="minorHAnsi" w:cstheme="minorBidi"/>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23" w15:restartNumberingAfterBreak="0">
    <w:nsid w:val="655F35F3"/>
    <w:multiLevelType w:val="hybridMultilevel"/>
    <w:tmpl w:val="893C3D50"/>
    <w:lvl w:ilvl="0" w:tplc="9E64EB6E">
      <w:start w:val="1"/>
      <w:numFmt w:val="bullet"/>
      <w:lvlText w:val=""/>
      <w:lvlJc w:val="left"/>
      <w:pPr>
        <w:ind w:left="720" w:hanging="360"/>
      </w:pPr>
      <w:rPr>
        <w:rFonts w:hint="default" w:ascii="Symbol" w:hAnsi="Symbol"/>
        <w:color w:val="00B05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4" w15:restartNumberingAfterBreak="0">
    <w:nsid w:val="66DB1C58"/>
    <w:multiLevelType w:val="hybridMultilevel"/>
    <w:tmpl w:val="C66E2770"/>
    <w:lvl w:ilvl="0" w:tplc="7B584D2E">
      <w:start w:val="1"/>
      <w:numFmt w:val="bullet"/>
      <w:lvlText w:val=""/>
      <w:lvlJc w:val="left"/>
      <w:pPr>
        <w:ind w:left="720" w:hanging="360"/>
      </w:pPr>
      <w:rPr>
        <w:rFonts w:hint="default" w:ascii="Symbol" w:hAnsi="Symbol"/>
        <w:color w:val="FF0000"/>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25" w15:restartNumberingAfterBreak="0">
    <w:nsid w:val="68D86971"/>
    <w:multiLevelType w:val="hybridMultilevel"/>
    <w:tmpl w:val="AA14560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6B5C7C9A"/>
    <w:multiLevelType w:val="multilevel"/>
    <w:tmpl w:val="F5D21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D71B50"/>
    <w:multiLevelType w:val="hybridMultilevel"/>
    <w:tmpl w:val="1BCCA39E"/>
    <w:lvl w:ilvl="0" w:tplc="237CB5BA">
      <w:start w:val="4"/>
      <w:numFmt w:val="bullet"/>
      <w:lvlText w:val="-"/>
      <w:lvlJc w:val="left"/>
      <w:pPr>
        <w:ind w:left="644" w:hanging="360"/>
      </w:pPr>
      <w:rPr>
        <w:rFonts w:hint="default" w:ascii="Calibri" w:hAnsi="Calibri" w:cs="Calibri" w:eastAsiaTheme="minorHAnsi"/>
      </w:rPr>
    </w:lvl>
    <w:lvl w:ilvl="1" w:tplc="0C0A0003" w:tentative="1">
      <w:start w:val="1"/>
      <w:numFmt w:val="bullet"/>
      <w:lvlText w:val="o"/>
      <w:lvlJc w:val="left"/>
      <w:pPr>
        <w:ind w:left="1364" w:hanging="360"/>
      </w:pPr>
      <w:rPr>
        <w:rFonts w:hint="default" w:ascii="Courier New" w:hAnsi="Courier New" w:cs="Courier New"/>
      </w:rPr>
    </w:lvl>
    <w:lvl w:ilvl="2" w:tplc="0C0A0005" w:tentative="1">
      <w:start w:val="1"/>
      <w:numFmt w:val="bullet"/>
      <w:lvlText w:val=""/>
      <w:lvlJc w:val="left"/>
      <w:pPr>
        <w:ind w:left="2084" w:hanging="360"/>
      </w:pPr>
      <w:rPr>
        <w:rFonts w:hint="default" w:ascii="Wingdings" w:hAnsi="Wingdings"/>
      </w:rPr>
    </w:lvl>
    <w:lvl w:ilvl="3" w:tplc="0C0A0001" w:tentative="1">
      <w:start w:val="1"/>
      <w:numFmt w:val="bullet"/>
      <w:lvlText w:val=""/>
      <w:lvlJc w:val="left"/>
      <w:pPr>
        <w:ind w:left="2804" w:hanging="360"/>
      </w:pPr>
      <w:rPr>
        <w:rFonts w:hint="default" w:ascii="Symbol" w:hAnsi="Symbol"/>
      </w:rPr>
    </w:lvl>
    <w:lvl w:ilvl="4" w:tplc="0C0A0003" w:tentative="1">
      <w:start w:val="1"/>
      <w:numFmt w:val="bullet"/>
      <w:lvlText w:val="o"/>
      <w:lvlJc w:val="left"/>
      <w:pPr>
        <w:ind w:left="3524" w:hanging="360"/>
      </w:pPr>
      <w:rPr>
        <w:rFonts w:hint="default" w:ascii="Courier New" w:hAnsi="Courier New" w:cs="Courier New"/>
      </w:rPr>
    </w:lvl>
    <w:lvl w:ilvl="5" w:tplc="0C0A0005" w:tentative="1">
      <w:start w:val="1"/>
      <w:numFmt w:val="bullet"/>
      <w:lvlText w:val=""/>
      <w:lvlJc w:val="left"/>
      <w:pPr>
        <w:ind w:left="4244" w:hanging="360"/>
      </w:pPr>
      <w:rPr>
        <w:rFonts w:hint="default" w:ascii="Wingdings" w:hAnsi="Wingdings"/>
      </w:rPr>
    </w:lvl>
    <w:lvl w:ilvl="6" w:tplc="0C0A0001" w:tentative="1">
      <w:start w:val="1"/>
      <w:numFmt w:val="bullet"/>
      <w:lvlText w:val=""/>
      <w:lvlJc w:val="left"/>
      <w:pPr>
        <w:ind w:left="4964" w:hanging="360"/>
      </w:pPr>
      <w:rPr>
        <w:rFonts w:hint="default" w:ascii="Symbol" w:hAnsi="Symbol"/>
      </w:rPr>
    </w:lvl>
    <w:lvl w:ilvl="7" w:tplc="0C0A0003" w:tentative="1">
      <w:start w:val="1"/>
      <w:numFmt w:val="bullet"/>
      <w:lvlText w:val="o"/>
      <w:lvlJc w:val="left"/>
      <w:pPr>
        <w:ind w:left="5684" w:hanging="360"/>
      </w:pPr>
      <w:rPr>
        <w:rFonts w:hint="default" w:ascii="Courier New" w:hAnsi="Courier New" w:cs="Courier New"/>
      </w:rPr>
    </w:lvl>
    <w:lvl w:ilvl="8" w:tplc="0C0A0005" w:tentative="1">
      <w:start w:val="1"/>
      <w:numFmt w:val="bullet"/>
      <w:lvlText w:val=""/>
      <w:lvlJc w:val="left"/>
      <w:pPr>
        <w:ind w:left="6404" w:hanging="360"/>
      </w:pPr>
      <w:rPr>
        <w:rFonts w:hint="default" w:ascii="Wingdings" w:hAnsi="Wingdings"/>
      </w:rPr>
    </w:lvl>
  </w:abstractNum>
  <w:abstractNum w:abstractNumId="28" w15:restartNumberingAfterBreak="0">
    <w:nsid w:val="791E4C9B"/>
    <w:multiLevelType w:val="hybridMultilevel"/>
    <w:tmpl w:val="86D40610"/>
    <w:lvl w:ilvl="0" w:tplc="636C8D0C">
      <w:numFmt w:val="bullet"/>
      <w:lvlText w:val="-"/>
      <w:lvlJc w:val="left"/>
      <w:pPr>
        <w:ind w:left="720" w:hanging="360"/>
      </w:pPr>
      <w:rPr>
        <w:rFonts w:hint="default" w:ascii="Calibri" w:hAnsi="Calibri" w:cs="Calibri"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9" w15:restartNumberingAfterBreak="0">
    <w:nsid w:val="79810ED3"/>
    <w:multiLevelType w:val="hybridMultilevel"/>
    <w:tmpl w:val="A9105D94"/>
    <w:lvl w:ilvl="0" w:tplc="0C0A0001">
      <w:start w:val="1"/>
      <w:numFmt w:val="bullet"/>
      <w:lvlText w:val=""/>
      <w:lvlJc w:val="left"/>
      <w:pPr>
        <w:ind w:left="1004" w:hanging="360"/>
      </w:pPr>
      <w:rPr>
        <w:rFonts w:hint="default" w:ascii="Symbol" w:hAnsi="Symbol"/>
      </w:rPr>
    </w:lvl>
    <w:lvl w:ilvl="1" w:tplc="0C0A0003" w:tentative="1">
      <w:start w:val="1"/>
      <w:numFmt w:val="bullet"/>
      <w:lvlText w:val="o"/>
      <w:lvlJc w:val="left"/>
      <w:pPr>
        <w:ind w:left="1724" w:hanging="360"/>
      </w:pPr>
      <w:rPr>
        <w:rFonts w:hint="default" w:ascii="Courier New" w:hAnsi="Courier New" w:cs="Courier New"/>
      </w:rPr>
    </w:lvl>
    <w:lvl w:ilvl="2" w:tplc="0C0A0005" w:tentative="1">
      <w:start w:val="1"/>
      <w:numFmt w:val="bullet"/>
      <w:lvlText w:val=""/>
      <w:lvlJc w:val="left"/>
      <w:pPr>
        <w:ind w:left="2444" w:hanging="360"/>
      </w:pPr>
      <w:rPr>
        <w:rFonts w:hint="default" w:ascii="Wingdings" w:hAnsi="Wingdings"/>
      </w:rPr>
    </w:lvl>
    <w:lvl w:ilvl="3" w:tplc="0C0A0001" w:tentative="1">
      <w:start w:val="1"/>
      <w:numFmt w:val="bullet"/>
      <w:lvlText w:val=""/>
      <w:lvlJc w:val="left"/>
      <w:pPr>
        <w:ind w:left="3164" w:hanging="360"/>
      </w:pPr>
      <w:rPr>
        <w:rFonts w:hint="default" w:ascii="Symbol" w:hAnsi="Symbol"/>
      </w:rPr>
    </w:lvl>
    <w:lvl w:ilvl="4" w:tplc="0C0A0003" w:tentative="1">
      <w:start w:val="1"/>
      <w:numFmt w:val="bullet"/>
      <w:lvlText w:val="o"/>
      <w:lvlJc w:val="left"/>
      <w:pPr>
        <w:ind w:left="3884" w:hanging="360"/>
      </w:pPr>
      <w:rPr>
        <w:rFonts w:hint="default" w:ascii="Courier New" w:hAnsi="Courier New" w:cs="Courier New"/>
      </w:rPr>
    </w:lvl>
    <w:lvl w:ilvl="5" w:tplc="0C0A0005" w:tentative="1">
      <w:start w:val="1"/>
      <w:numFmt w:val="bullet"/>
      <w:lvlText w:val=""/>
      <w:lvlJc w:val="left"/>
      <w:pPr>
        <w:ind w:left="4604" w:hanging="360"/>
      </w:pPr>
      <w:rPr>
        <w:rFonts w:hint="default" w:ascii="Wingdings" w:hAnsi="Wingdings"/>
      </w:rPr>
    </w:lvl>
    <w:lvl w:ilvl="6" w:tplc="0C0A0001" w:tentative="1">
      <w:start w:val="1"/>
      <w:numFmt w:val="bullet"/>
      <w:lvlText w:val=""/>
      <w:lvlJc w:val="left"/>
      <w:pPr>
        <w:ind w:left="5324" w:hanging="360"/>
      </w:pPr>
      <w:rPr>
        <w:rFonts w:hint="default" w:ascii="Symbol" w:hAnsi="Symbol"/>
      </w:rPr>
    </w:lvl>
    <w:lvl w:ilvl="7" w:tplc="0C0A0003" w:tentative="1">
      <w:start w:val="1"/>
      <w:numFmt w:val="bullet"/>
      <w:lvlText w:val="o"/>
      <w:lvlJc w:val="left"/>
      <w:pPr>
        <w:ind w:left="6044" w:hanging="360"/>
      </w:pPr>
      <w:rPr>
        <w:rFonts w:hint="default" w:ascii="Courier New" w:hAnsi="Courier New" w:cs="Courier New"/>
      </w:rPr>
    </w:lvl>
    <w:lvl w:ilvl="8" w:tplc="0C0A0005" w:tentative="1">
      <w:start w:val="1"/>
      <w:numFmt w:val="bullet"/>
      <w:lvlText w:val=""/>
      <w:lvlJc w:val="left"/>
      <w:pPr>
        <w:ind w:left="6764" w:hanging="360"/>
      </w:pPr>
      <w:rPr>
        <w:rFonts w:hint="default" w:ascii="Wingdings" w:hAnsi="Wingdings"/>
      </w:rPr>
    </w:lvl>
  </w:abstractNum>
  <w:abstractNum w:abstractNumId="30" w15:restartNumberingAfterBreak="0">
    <w:nsid w:val="7A293974"/>
    <w:multiLevelType w:val="hybridMultilevel"/>
    <w:tmpl w:val="A5E6EF0C"/>
    <w:lvl w:ilvl="0" w:tplc="04030001">
      <w:start w:val="1"/>
      <w:numFmt w:val="bullet"/>
      <w:lvlText w:val=""/>
      <w:lvlJc w:val="left"/>
      <w:pPr>
        <w:ind w:left="724" w:hanging="360"/>
      </w:pPr>
      <w:rPr>
        <w:rFonts w:hint="default" w:ascii="Symbol" w:hAnsi="Symbol"/>
      </w:rPr>
    </w:lvl>
    <w:lvl w:ilvl="1" w:tplc="04030003" w:tentative="1">
      <w:start w:val="1"/>
      <w:numFmt w:val="bullet"/>
      <w:lvlText w:val="o"/>
      <w:lvlJc w:val="left"/>
      <w:pPr>
        <w:ind w:left="1444" w:hanging="360"/>
      </w:pPr>
      <w:rPr>
        <w:rFonts w:hint="default" w:ascii="Courier New" w:hAnsi="Courier New" w:cs="Courier New"/>
      </w:rPr>
    </w:lvl>
    <w:lvl w:ilvl="2" w:tplc="04030005" w:tentative="1">
      <w:start w:val="1"/>
      <w:numFmt w:val="bullet"/>
      <w:lvlText w:val=""/>
      <w:lvlJc w:val="left"/>
      <w:pPr>
        <w:ind w:left="2164" w:hanging="360"/>
      </w:pPr>
      <w:rPr>
        <w:rFonts w:hint="default" w:ascii="Wingdings" w:hAnsi="Wingdings"/>
      </w:rPr>
    </w:lvl>
    <w:lvl w:ilvl="3" w:tplc="04030001" w:tentative="1">
      <w:start w:val="1"/>
      <w:numFmt w:val="bullet"/>
      <w:lvlText w:val=""/>
      <w:lvlJc w:val="left"/>
      <w:pPr>
        <w:ind w:left="2884" w:hanging="360"/>
      </w:pPr>
      <w:rPr>
        <w:rFonts w:hint="default" w:ascii="Symbol" w:hAnsi="Symbol"/>
      </w:rPr>
    </w:lvl>
    <w:lvl w:ilvl="4" w:tplc="04030003" w:tentative="1">
      <w:start w:val="1"/>
      <w:numFmt w:val="bullet"/>
      <w:lvlText w:val="o"/>
      <w:lvlJc w:val="left"/>
      <w:pPr>
        <w:ind w:left="3604" w:hanging="360"/>
      </w:pPr>
      <w:rPr>
        <w:rFonts w:hint="default" w:ascii="Courier New" w:hAnsi="Courier New" w:cs="Courier New"/>
      </w:rPr>
    </w:lvl>
    <w:lvl w:ilvl="5" w:tplc="04030005" w:tentative="1">
      <w:start w:val="1"/>
      <w:numFmt w:val="bullet"/>
      <w:lvlText w:val=""/>
      <w:lvlJc w:val="left"/>
      <w:pPr>
        <w:ind w:left="4324" w:hanging="360"/>
      </w:pPr>
      <w:rPr>
        <w:rFonts w:hint="default" w:ascii="Wingdings" w:hAnsi="Wingdings"/>
      </w:rPr>
    </w:lvl>
    <w:lvl w:ilvl="6" w:tplc="04030001" w:tentative="1">
      <w:start w:val="1"/>
      <w:numFmt w:val="bullet"/>
      <w:lvlText w:val=""/>
      <w:lvlJc w:val="left"/>
      <w:pPr>
        <w:ind w:left="5044" w:hanging="360"/>
      </w:pPr>
      <w:rPr>
        <w:rFonts w:hint="default" w:ascii="Symbol" w:hAnsi="Symbol"/>
      </w:rPr>
    </w:lvl>
    <w:lvl w:ilvl="7" w:tplc="04030003" w:tentative="1">
      <w:start w:val="1"/>
      <w:numFmt w:val="bullet"/>
      <w:lvlText w:val="o"/>
      <w:lvlJc w:val="left"/>
      <w:pPr>
        <w:ind w:left="5764" w:hanging="360"/>
      </w:pPr>
      <w:rPr>
        <w:rFonts w:hint="default" w:ascii="Courier New" w:hAnsi="Courier New" w:cs="Courier New"/>
      </w:rPr>
    </w:lvl>
    <w:lvl w:ilvl="8" w:tplc="04030005" w:tentative="1">
      <w:start w:val="1"/>
      <w:numFmt w:val="bullet"/>
      <w:lvlText w:val=""/>
      <w:lvlJc w:val="left"/>
      <w:pPr>
        <w:ind w:left="6484" w:hanging="360"/>
      </w:pPr>
      <w:rPr>
        <w:rFonts w:hint="default" w:ascii="Wingdings" w:hAnsi="Wingdings"/>
      </w:rPr>
    </w:lvl>
  </w:abstractNum>
  <w:abstractNum w:abstractNumId="31" w15:restartNumberingAfterBreak="0">
    <w:nsid w:val="7DBD7E8E"/>
    <w:multiLevelType w:val="hybridMultilevel"/>
    <w:tmpl w:val="67742E70"/>
    <w:lvl w:ilvl="0" w:tplc="FD80C65A">
      <w:start w:val="1"/>
      <w:numFmt w:val="bullet"/>
      <w:lvlText w:val=""/>
      <w:lvlJc w:val="left"/>
      <w:pPr>
        <w:ind w:left="720" w:hanging="360"/>
      </w:pPr>
      <w:rPr>
        <w:rFonts w:hint="default" w:ascii="Symbol" w:hAnsi="Symbol"/>
        <w:color w:val="FF0000"/>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num w:numId="37">
    <w:abstractNumId w:val="36"/>
  </w:num>
  <w:num w:numId="36">
    <w:abstractNumId w:val="35"/>
  </w:num>
  <w:num w:numId="35">
    <w:abstractNumId w:val="34"/>
  </w:num>
  <w:num w:numId="34">
    <w:abstractNumId w:val="33"/>
  </w:num>
  <w:num w:numId="33">
    <w:abstractNumId w:val="32"/>
  </w:num>
  <w:num w:numId="1" w16cid:durableId="984241955">
    <w:abstractNumId w:val="7"/>
  </w:num>
  <w:num w:numId="2" w16cid:durableId="2138720658">
    <w:abstractNumId w:val="24"/>
  </w:num>
  <w:num w:numId="3" w16cid:durableId="2016953080">
    <w:abstractNumId w:val="16"/>
  </w:num>
  <w:num w:numId="4" w16cid:durableId="1776705891">
    <w:abstractNumId w:val="31"/>
  </w:num>
  <w:num w:numId="5" w16cid:durableId="547227489">
    <w:abstractNumId w:val="21"/>
  </w:num>
  <w:num w:numId="6" w16cid:durableId="749235029">
    <w:abstractNumId w:val="14"/>
  </w:num>
  <w:num w:numId="7" w16cid:durableId="52654700">
    <w:abstractNumId w:val="30"/>
  </w:num>
  <w:num w:numId="8" w16cid:durableId="819468822">
    <w:abstractNumId w:val="18"/>
  </w:num>
  <w:num w:numId="9" w16cid:durableId="788741499">
    <w:abstractNumId w:val="15"/>
  </w:num>
  <w:num w:numId="10" w16cid:durableId="710500905">
    <w:abstractNumId w:val="13"/>
  </w:num>
  <w:num w:numId="11" w16cid:durableId="650525505">
    <w:abstractNumId w:val="8"/>
  </w:num>
  <w:num w:numId="12" w16cid:durableId="973364179">
    <w:abstractNumId w:val="23"/>
  </w:num>
  <w:num w:numId="13" w16cid:durableId="993534001">
    <w:abstractNumId w:val="6"/>
  </w:num>
  <w:num w:numId="14" w16cid:durableId="1789351101">
    <w:abstractNumId w:val="22"/>
  </w:num>
  <w:num w:numId="15" w16cid:durableId="869148962">
    <w:abstractNumId w:val="10"/>
  </w:num>
  <w:num w:numId="16" w16cid:durableId="1786347014">
    <w:abstractNumId w:val="5"/>
  </w:num>
  <w:num w:numId="17" w16cid:durableId="1557080136">
    <w:abstractNumId w:val="1"/>
  </w:num>
  <w:num w:numId="18" w16cid:durableId="743333279">
    <w:abstractNumId w:val="17"/>
  </w:num>
  <w:num w:numId="19" w16cid:durableId="805200020">
    <w:abstractNumId w:val="19"/>
  </w:num>
  <w:num w:numId="20" w16cid:durableId="589703364">
    <w:abstractNumId w:val="12"/>
  </w:num>
  <w:num w:numId="21" w16cid:durableId="474887">
    <w:abstractNumId w:val="3"/>
  </w:num>
  <w:num w:numId="22" w16cid:durableId="1385718293">
    <w:abstractNumId w:val="2"/>
  </w:num>
  <w:num w:numId="23" w16cid:durableId="1188911493">
    <w:abstractNumId w:val="29"/>
  </w:num>
  <w:num w:numId="24" w16cid:durableId="224338129">
    <w:abstractNumId w:val="27"/>
  </w:num>
  <w:num w:numId="25" w16cid:durableId="1663966026">
    <w:abstractNumId w:val="9"/>
  </w:num>
  <w:num w:numId="26" w16cid:durableId="107244039">
    <w:abstractNumId w:val="0"/>
  </w:num>
  <w:num w:numId="27" w16cid:durableId="1927035355">
    <w:abstractNumId w:val="28"/>
  </w:num>
  <w:num w:numId="28" w16cid:durableId="1790464095">
    <w:abstractNumId w:val="25"/>
  </w:num>
  <w:num w:numId="29" w16cid:durableId="1723938989">
    <w:abstractNumId w:val="26"/>
  </w:num>
  <w:num w:numId="30" w16cid:durableId="281691141">
    <w:abstractNumId w:val="4"/>
  </w:num>
  <w:num w:numId="31" w16cid:durableId="316499405">
    <w:abstractNumId w:val="11"/>
  </w:num>
  <w:num w:numId="32" w16cid:durableId="1390572041">
    <w:abstractNumId w:val="20"/>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B9"/>
    <w:rsid w:val="00001C81"/>
    <w:rsid w:val="00006F46"/>
    <w:rsid w:val="00010AD0"/>
    <w:rsid w:val="00017278"/>
    <w:rsid w:val="00036203"/>
    <w:rsid w:val="000457B3"/>
    <w:rsid w:val="00054AE0"/>
    <w:rsid w:val="00083043"/>
    <w:rsid w:val="000900F2"/>
    <w:rsid w:val="0009491C"/>
    <w:rsid w:val="000A1AC8"/>
    <w:rsid w:val="000A7E96"/>
    <w:rsid w:val="000B4F55"/>
    <w:rsid w:val="000D082B"/>
    <w:rsid w:val="000E621D"/>
    <w:rsid w:val="000F29B0"/>
    <w:rsid w:val="00133375"/>
    <w:rsid w:val="00163F1F"/>
    <w:rsid w:val="00172A52"/>
    <w:rsid w:val="001B13B9"/>
    <w:rsid w:val="001C069B"/>
    <w:rsid w:val="001C4DAA"/>
    <w:rsid w:val="001D2EC0"/>
    <w:rsid w:val="001D4811"/>
    <w:rsid w:val="001F6226"/>
    <w:rsid w:val="0020255F"/>
    <w:rsid w:val="00203DB5"/>
    <w:rsid w:val="00204D7C"/>
    <w:rsid w:val="002079EF"/>
    <w:rsid w:val="00212CDD"/>
    <w:rsid w:val="00223AF0"/>
    <w:rsid w:val="00225758"/>
    <w:rsid w:val="00230665"/>
    <w:rsid w:val="002577A2"/>
    <w:rsid w:val="00260B43"/>
    <w:rsid w:val="002779AE"/>
    <w:rsid w:val="002802FF"/>
    <w:rsid w:val="00283D5D"/>
    <w:rsid w:val="002B0F48"/>
    <w:rsid w:val="002C4ED9"/>
    <w:rsid w:val="00306AE4"/>
    <w:rsid w:val="003166A4"/>
    <w:rsid w:val="00325950"/>
    <w:rsid w:val="003436B2"/>
    <w:rsid w:val="00344B4E"/>
    <w:rsid w:val="003556B1"/>
    <w:rsid w:val="0037315B"/>
    <w:rsid w:val="00382898"/>
    <w:rsid w:val="003849CB"/>
    <w:rsid w:val="00386440"/>
    <w:rsid w:val="00386AA9"/>
    <w:rsid w:val="00394A13"/>
    <w:rsid w:val="0039763B"/>
    <w:rsid w:val="003A6314"/>
    <w:rsid w:val="003E0565"/>
    <w:rsid w:val="003F01CD"/>
    <w:rsid w:val="00412A39"/>
    <w:rsid w:val="00415694"/>
    <w:rsid w:val="0042328F"/>
    <w:rsid w:val="004236B1"/>
    <w:rsid w:val="004244D4"/>
    <w:rsid w:val="004253FC"/>
    <w:rsid w:val="004275F4"/>
    <w:rsid w:val="00443030"/>
    <w:rsid w:val="00446666"/>
    <w:rsid w:val="00447597"/>
    <w:rsid w:val="00447AA6"/>
    <w:rsid w:val="004618CB"/>
    <w:rsid w:val="00466A2C"/>
    <w:rsid w:val="004709C0"/>
    <w:rsid w:val="00474DFE"/>
    <w:rsid w:val="0048263F"/>
    <w:rsid w:val="004849F6"/>
    <w:rsid w:val="00486999"/>
    <w:rsid w:val="004A64BA"/>
    <w:rsid w:val="004B094A"/>
    <w:rsid w:val="004B1032"/>
    <w:rsid w:val="004B2FB8"/>
    <w:rsid w:val="004D0FC7"/>
    <w:rsid w:val="004D7255"/>
    <w:rsid w:val="004E1949"/>
    <w:rsid w:val="004E4E2D"/>
    <w:rsid w:val="004E7A61"/>
    <w:rsid w:val="004F0AEE"/>
    <w:rsid w:val="004F407B"/>
    <w:rsid w:val="005059B5"/>
    <w:rsid w:val="00516124"/>
    <w:rsid w:val="00530610"/>
    <w:rsid w:val="005524E7"/>
    <w:rsid w:val="00561245"/>
    <w:rsid w:val="0056461C"/>
    <w:rsid w:val="00570771"/>
    <w:rsid w:val="005802D0"/>
    <w:rsid w:val="005B36AB"/>
    <w:rsid w:val="005B79F2"/>
    <w:rsid w:val="005C084E"/>
    <w:rsid w:val="005C1293"/>
    <w:rsid w:val="005C6EBC"/>
    <w:rsid w:val="005D41D2"/>
    <w:rsid w:val="005E2BE9"/>
    <w:rsid w:val="005F0022"/>
    <w:rsid w:val="0060555D"/>
    <w:rsid w:val="0061154A"/>
    <w:rsid w:val="00617DCD"/>
    <w:rsid w:val="00640E18"/>
    <w:rsid w:val="00650ED1"/>
    <w:rsid w:val="00653AC2"/>
    <w:rsid w:val="006565A6"/>
    <w:rsid w:val="00662C1F"/>
    <w:rsid w:val="006643BC"/>
    <w:rsid w:val="00675CE2"/>
    <w:rsid w:val="00697671"/>
    <w:rsid w:val="00697A18"/>
    <w:rsid w:val="006A1CDA"/>
    <w:rsid w:val="006A36BB"/>
    <w:rsid w:val="006A440B"/>
    <w:rsid w:val="006A6A99"/>
    <w:rsid w:val="006B2A61"/>
    <w:rsid w:val="006C3295"/>
    <w:rsid w:val="006C7E6B"/>
    <w:rsid w:val="006E584C"/>
    <w:rsid w:val="006F40C7"/>
    <w:rsid w:val="00710234"/>
    <w:rsid w:val="0071205B"/>
    <w:rsid w:val="007151BE"/>
    <w:rsid w:val="0071683B"/>
    <w:rsid w:val="007272CE"/>
    <w:rsid w:val="007367BE"/>
    <w:rsid w:val="007457AB"/>
    <w:rsid w:val="00757C46"/>
    <w:rsid w:val="0076042C"/>
    <w:rsid w:val="00766298"/>
    <w:rsid w:val="00767670"/>
    <w:rsid w:val="007806FD"/>
    <w:rsid w:val="00792E41"/>
    <w:rsid w:val="007A7D04"/>
    <w:rsid w:val="007C0EF9"/>
    <w:rsid w:val="007C624C"/>
    <w:rsid w:val="007D15E0"/>
    <w:rsid w:val="007E02CA"/>
    <w:rsid w:val="007E162E"/>
    <w:rsid w:val="007E3359"/>
    <w:rsid w:val="007F6173"/>
    <w:rsid w:val="007F6FA0"/>
    <w:rsid w:val="0080014B"/>
    <w:rsid w:val="008028BB"/>
    <w:rsid w:val="00805E75"/>
    <w:rsid w:val="008153C4"/>
    <w:rsid w:val="00856605"/>
    <w:rsid w:val="00861E47"/>
    <w:rsid w:val="008634C6"/>
    <w:rsid w:val="0086472D"/>
    <w:rsid w:val="008660B5"/>
    <w:rsid w:val="00881391"/>
    <w:rsid w:val="008834BD"/>
    <w:rsid w:val="00885764"/>
    <w:rsid w:val="00886B7C"/>
    <w:rsid w:val="008A0910"/>
    <w:rsid w:val="008E2931"/>
    <w:rsid w:val="00904BAB"/>
    <w:rsid w:val="00904F39"/>
    <w:rsid w:val="00912167"/>
    <w:rsid w:val="00916EDA"/>
    <w:rsid w:val="009243F7"/>
    <w:rsid w:val="00936857"/>
    <w:rsid w:val="00936F6D"/>
    <w:rsid w:val="00951BAB"/>
    <w:rsid w:val="00960795"/>
    <w:rsid w:val="009640DA"/>
    <w:rsid w:val="00971395"/>
    <w:rsid w:val="00975B5E"/>
    <w:rsid w:val="009B2251"/>
    <w:rsid w:val="009B409E"/>
    <w:rsid w:val="009C2146"/>
    <w:rsid w:val="009E643A"/>
    <w:rsid w:val="009F0F20"/>
    <w:rsid w:val="009F34A5"/>
    <w:rsid w:val="009F4556"/>
    <w:rsid w:val="00A17A5D"/>
    <w:rsid w:val="00A216CB"/>
    <w:rsid w:val="00A24146"/>
    <w:rsid w:val="00A76B45"/>
    <w:rsid w:val="00A90421"/>
    <w:rsid w:val="00A95A6D"/>
    <w:rsid w:val="00AB16F2"/>
    <w:rsid w:val="00AB469D"/>
    <w:rsid w:val="00AC7C8C"/>
    <w:rsid w:val="00AD2AF1"/>
    <w:rsid w:val="00AD78CB"/>
    <w:rsid w:val="00AF40A0"/>
    <w:rsid w:val="00B074E3"/>
    <w:rsid w:val="00B11914"/>
    <w:rsid w:val="00B1366E"/>
    <w:rsid w:val="00B23C63"/>
    <w:rsid w:val="00B274CC"/>
    <w:rsid w:val="00B32E36"/>
    <w:rsid w:val="00B40C99"/>
    <w:rsid w:val="00B46008"/>
    <w:rsid w:val="00B55A72"/>
    <w:rsid w:val="00B6479C"/>
    <w:rsid w:val="00B678A6"/>
    <w:rsid w:val="00B716AA"/>
    <w:rsid w:val="00B84273"/>
    <w:rsid w:val="00B93F64"/>
    <w:rsid w:val="00BB354C"/>
    <w:rsid w:val="00BC052D"/>
    <w:rsid w:val="00BD1E4A"/>
    <w:rsid w:val="00BD7676"/>
    <w:rsid w:val="00BF6E60"/>
    <w:rsid w:val="00C05FCC"/>
    <w:rsid w:val="00C06898"/>
    <w:rsid w:val="00C803A3"/>
    <w:rsid w:val="00C80D55"/>
    <w:rsid w:val="00C94053"/>
    <w:rsid w:val="00C9426B"/>
    <w:rsid w:val="00CA0477"/>
    <w:rsid w:val="00CA26EB"/>
    <w:rsid w:val="00CC2057"/>
    <w:rsid w:val="00CC2DB9"/>
    <w:rsid w:val="00CD0219"/>
    <w:rsid w:val="00CE718C"/>
    <w:rsid w:val="00CF166C"/>
    <w:rsid w:val="00CF19C5"/>
    <w:rsid w:val="00CF7396"/>
    <w:rsid w:val="00D43E30"/>
    <w:rsid w:val="00D65216"/>
    <w:rsid w:val="00D6620E"/>
    <w:rsid w:val="00D66E22"/>
    <w:rsid w:val="00D72E8E"/>
    <w:rsid w:val="00D7421E"/>
    <w:rsid w:val="00D759C6"/>
    <w:rsid w:val="00D7659B"/>
    <w:rsid w:val="00D824CE"/>
    <w:rsid w:val="00D93708"/>
    <w:rsid w:val="00DA057B"/>
    <w:rsid w:val="00DA288D"/>
    <w:rsid w:val="00DA6DC5"/>
    <w:rsid w:val="00DB3788"/>
    <w:rsid w:val="00DB3AEF"/>
    <w:rsid w:val="00DC057E"/>
    <w:rsid w:val="00DD5E17"/>
    <w:rsid w:val="00DE3D08"/>
    <w:rsid w:val="00DF7A88"/>
    <w:rsid w:val="00E11CFF"/>
    <w:rsid w:val="00E179A7"/>
    <w:rsid w:val="00E20070"/>
    <w:rsid w:val="00E2357E"/>
    <w:rsid w:val="00E26543"/>
    <w:rsid w:val="00E35A3F"/>
    <w:rsid w:val="00E43181"/>
    <w:rsid w:val="00E43C3A"/>
    <w:rsid w:val="00E7741E"/>
    <w:rsid w:val="00E81D79"/>
    <w:rsid w:val="00E84B94"/>
    <w:rsid w:val="00E85F30"/>
    <w:rsid w:val="00EA6C78"/>
    <w:rsid w:val="00EC3824"/>
    <w:rsid w:val="00EE176E"/>
    <w:rsid w:val="00EE7611"/>
    <w:rsid w:val="00F06940"/>
    <w:rsid w:val="00F17543"/>
    <w:rsid w:val="00F20649"/>
    <w:rsid w:val="00F55D8C"/>
    <w:rsid w:val="00F6066E"/>
    <w:rsid w:val="00F6344B"/>
    <w:rsid w:val="00F74F53"/>
    <w:rsid w:val="00FA2D79"/>
    <w:rsid w:val="00FA748D"/>
    <w:rsid w:val="00FA7A80"/>
    <w:rsid w:val="00FB2015"/>
    <w:rsid w:val="00FB772D"/>
    <w:rsid w:val="00FE1EE2"/>
    <w:rsid w:val="296AFBCB"/>
    <w:rsid w:val="386E40F3"/>
    <w:rsid w:val="40BD1AD7"/>
    <w:rsid w:val="7B6FC8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E6B2BE"/>
  <w15:docId w15:val="{A2F9E85E-04F5-4CB4-9502-004F9B196D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2DB9"/>
  </w:style>
  <w:style w:type="paragraph" w:styleId="Ttulo1">
    <w:name w:val="heading 1"/>
    <w:basedOn w:val="Normal"/>
    <w:next w:val="Normal"/>
    <w:link w:val="Ttulo1Car"/>
    <w:uiPriority w:val="9"/>
    <w:qFormat/>
    <w:rsid w:val="00CC2DB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Ttulo2">
    <w:name w:val="heading 2"/>
    <w:basedOn w:val="Normal"/>
    <w:next w:val="Normal"/>
    <w:link w:val="Ttulo2Car"/>
    <w:uiPriority w:val="9"/>
    <w:unhideWhenUsed/>
    <w:qFormat/>
    <w:rsid w:val="003556B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Ttulo3">
    <w:name w:val="heading 3"/>
    <w:basedOn w:val="Normal"/>
    <w:next w:val="Normal"/>
    <w:link w:val="Ttulo3Car"/>
    <w:uiPriority w:val="9"/>
    <w:unhideWhenUsed/>
    <w:qFormat/>
    <w:rsid w:val="00CC2DB9"/>
    <w:pPr>
      <w:keepNext/>
      <w:keepLines/>
      <w:spacing w:before="200" w:after="0"/>
      <w:outlineLvl w:val="2"/>
    </w:pPr>
    <w:rPr>
      <w:rFonts w:asciiTheme="majorHAnsi" w:hAnsiTheme="majorHAnsi" w:eastAsiaTheme="majorEastAsia" w:cstheme="majorBidi"/>
      <w:b/>
      <w:bCs/>
      <w:color w:val="5B9BD5" w:themeColor="accent1"/>
    </w:rPr>
  </w:style>
  <w:style w:type="paragraph" w:styleId="Ttulo4">
    <w:name w:val="heading 4"/>
    <w:basedOn w:val="Normal"/>
    <w:next w:val="Normal"/>
    <w:link w:val="Ttulo4Car"/>
    <w:uiPriority w:val="9"/>
    <w:unhideWhenUsed/>
    <w:qFormat/>
    <w:rsid w:val="00CC2DB9"/>
    <w:pPr>
      <w:keepNext/>
      <w:keepLines/>
      <w:spacing w:before="200" w:after="0" w:line="276" w:lineRule="auto"/>
      <w:outlineLvl w:val="3"/>
    </w:pPr>
    <w:rPr>
      <w:rFonts w:asciiTheme="majorHAnsi" w:hAnsiTheme="majorHAnsi" w:eastAsiaTheme="majorEastAsia" w:cstheme="majorBidi"/>
      <w:b/>
      <w:bCs/>
      <w:i/>
      <w:iCs/>
      <w:color w:val="5B9BD5" w:themeColor="accent1"/>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CC2DB9"/>
    <w:rPr>
      <w:rFonts w:asciiTheme="majorHAnsi" w:hAnsiTheme="majorHAnsi" w:eastAsiaTheme="majorEastAsia" w:cstheme="majorBidi"/>
      <w:color w:val="2E74B5" w:themeColor="accent1" w:themeShade="BF"/>
      <w:sz w:val="32"/>
      <w:szCs w:val="32"/>
    </w:rPr>
  </w:style>
  <w:style w:type="character" w:styleId="Ttulo3Car" w:customStyle="1">
    <w:name w:val="Título 3 Car"/>
    <w:basedOn w:val="Fuentedeprrafopredeter"/>
    <w:link w:val="Ttulo3"/>
    <w:uiPriority w:val="9"/>
    <w:rsid w:val="00CC2DB9"/>
    <w:rPr>
      <w:rFonts w:asciiTheme="majorHAnsi" w:hAnsiTheme="majorHAnsi" w:eastAsiaTheme="majorEastAsia" w:cstheme="majorBidi"/>
      <w:b/>
      <w:bCs/>
      <w:color w:val="5B9BD5" w:themeColor="accent1"/>
    </w:rPr>
  </w:style>
  <w:style w:type="character" w:styleId="Ttulo4Car" w:customStyle="1">
    <w:name w:val="Título 4 Car"/>
    <w:basedOn w:val="Fuentedeprrafopredeter"/>
    <w:link w:val="Ttulo4"/>
    <w:uiPriority w:val="9"/>
    <w:rsid w:val="00CC2DB9"/>
    <w:rPr>
      <w:rFonts w:asciiTheme="majorHAnsi" w:hAnsiTheme="majorHAnsi" w:eastAsiaTheme="majorEastAsia" w:cstheme="majorBidi"/>
      <w:b/>
      <w:bCs/>
      <w:i/>
      <w:iCs/>
      <w:color w:val="5B9BD5" w:themeColor="accent1"/>
    </w:rPr>
  </w:style>
  <w:style w:type="paragraph" w:styleId="Prrafodelista">
    <w:name w:val="List Paragraph"/>
    <w:basedOn w:val="Normal"/>
    <w:link w:val="PrrafodelistaCar"/>
    <w:uiPriority w:val="1"/>
    <w:qFormat/>
    <w:rsid w:val="00CC2DB9"/>
    <w:pPr>
      <w:ind w:left="720"/>
      <w:contextualSpacing/>
    </w:pPr>
  </w:style>
  <w:style w:type="table" w:styleId="Tablaconcuadrcula">
    <w:name w:val="Table Grid"/>
    <w:basedOn w:val="Tablanormal"/>
    <w:uiPriority w:val="59"/>
    <w:rsid w:val="00CC2D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QUTexttaula" w:customStyle="1">
    <w:name w:val="AQU Text taula"/>
    <w:basedOn w:val="Normal"/>
    <w:qFormat/>
    <w:rsid w:val="00CC2DB9"/>
    <w:pPr>
      <w:spacing w:before="60" w:after="60" w:line="240" w:lineRule="atLeast"/>
      <w:jc w:val="both"/>
    </w:pPr>
    <w:rPr>
      <w:rFonts w:ascii="Arial" w:hAnsi="Arial" w:eastAsia="Times New Roman" w:cs="Arial"/>
      <w:color w:val="004D73"/>
      <w:sz w:val="18"/>
      <w:szCs w:val="20"/>
      <w:lang w:eastAsia="es-ES"/>
    </w:rPr>
  </w:style>
  <w:style w:type="paragraph" w:styleId="ANECATexto" w:customStyle="1">
    <w:name w:val="ANECA Texto"/>
    <w:basedOn w:val="Normal"/>
    <w:rsid w:val="00CC2DB9"/>
    <w:pPr>
      <w:spacing w:before="100" w:after="100" w:line="240" w:lineRule="auto"/>
      <w:ind w:right="-34"/>
      <w:jc w:val="both"/>
    </w:pPr>
    <w:rPr>
      <w:rFonts w:ascii="Verdana" w:hAnsi="Verdana" w:eastAsia="Times New Roman" w:cs="Arial"/>
      <w:iCs/>
      <w:sz w:val="20"/>
      <w:szCs w:val="20"/>
      <w:lang w:val="es-ES" w:eastAsia="es-ES"/>
    </w:rPr>
  </w:style>
  <w:style w:type="character" w:styleId="PrrafodelistaCar" w:customStyle="1">
    <w:name w:val="Párrafo de lista Car"/>
    <w:link w:val="Prrafodelista"/>
    <w:uiPriority w:val="34"/>
    <w:locked/>
    <w:rsid w:val="00CC2DB9"/>
  </w:style>
  <w:style w:type="paragraph" w:styleId="Encabezado">
    <w:name w:val="header"/>
    <w:basedOn w:val="Normal"/>
    <w:link w:val="EncabezadoCar"/>
    <w:uiPriority w:val="99"/>
    <w:unhideWhenUsed/>
    <w:rsid w:val="00CC2DB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CC2DB9"/>
  </w:style>
  <w:style w:type="paragraph" w:styleId="Piedepgina">
    <w:name w:val="footer"/>
    <w:basedOn w:val="Normal"/>
    <w:link w:val="PiedepginaCar"/>
    <w:uiPriority w:val="99"/>
    <w:unhideWhenUsed/>
    <w:rsid w:val="00CC2DB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CC2DB9"/>
  </w:style>
  <w:style w:type="paragraph" w:styleId="Textodeglobo">
    <w:name w:val="Balloon Text"/>
    <w:basedOn w:val="Normal"/>
    <w:link w:val="TextodegloboCar"/>
    <w:uiPriority w:val="99"/>
    <w:semiHidden/>
    <w:unhideWhenUsed/>
    <w:rsid w:val="00CC2DB9"/>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CC2DB9"/>
    <w:rPr>
      <w:rFonts w:ascii="Segoe UI" w:hAnsi="Segoe UI" w:cs="Segoe UI"/>
      <w:sz w:val="18"/>
      <w:szCs w:val="18"/>
    </w:rPr>
  </w:style>
  <w:style w:type="character" w:styleId="Hipervnculo">
    <w:name w:val="Hyperlink"/>
    <w:basedOn w:val="Fuentedeprrafopredeter"/>
    <w:uiPriority w:val="99"/>
    <w:unhideWhenUsed/>
    <w:rsid w:val="00CC2DB9"/>
    <w:rPr>
      <w:color w:val="0563C1" w:themeColor="hyperlink"/>
      <w:u w:val="single"/>
    </w:rPr>
  </w:style>
  <w:style w:type="character" w:styleId="Hipervnculovisitado">
    <w:name w:val="FollowedHyperlink"/>
    <w:basedOn w:val="Fuentedeprrafopredeter"/>
    <w:uiPriority w:val="99"/>
    <w:semiHidden/>
    <w:unhideWhenUsed/>
    <w:rsid w:val="00CC2DB9"/>
    <w:rPr>
      <w:color w:val="954F72" w:themeColor="followedHyperlink"/>
      <w:u w:val="single"/>
    </w:rPr>
  </w:style>
  <w:style w:type="paragraph" w:styleId="ndice1">
    <w:name w:val="index 1"/>
    <w:basedOn w:val="Normal"/>
    <w:next w:val="Normal"/>
    <w:autoRedefine/>
    <w:uiPriority w:val="99"/>
    <w:semiHidden/>
    <w:unhideWhenUsed/>
    <w:rsid w:val="00CC2DB9"/>
    <w:pPr>
      <w:spacing w:after="0" w:line="240" w:lineRule="auto"/>
      <w:ind w:left="220" w:hanging="220"/>
    </w:pPr>
  </w:style>
  <w:style w:type="paragraph" w:styleId="TtuloTDC">
    <w:name w:val="TOC Heading"/>
    <w:basedOn w:val="Ttulo1"/>
    <w:next w:val="Normal"/>
    <w:uiPriority w:val="39"/>
    <w:unhideWhenUsed/>
    <w:qFormat/>
    <w:rsid w:val="00CC2DB9"/>
    <w:pPr>
      <w:outlineLvl w:val="9"/>
    </w:pPr>
    <w:rPr>
      <w:lang w:eastAsia="ca-ES"/>
    </w:rPr>
  </w:style>
  <w:style w:type="paragraph" w:styleId="Listaconvietas">
    <w:name w:val="List Bullet"/>
    <w:basedOn w:val="Normal"/>
    <w:link w:val="ListaconvietasCar"/>
    <w:qFormat/>
    <w:rsid w:val="00CC2DB9"/>
    <w:pPr>
      <w:numPr>
        <w:numId w:val="11"/>
      </w:numPr>
      <w:spacing w:before="60" w:after="120" w:line="300" w:lineRule="atLeast"/>
      <w:jc w:val="both"/>
    </w:pPr>
    <w:rPr>
      <w:rFonts w:ascii="Arial" w:hAnsi="Arial" w:eastAsia="Times New Roman" w:cs="Arial"/>
      <w:color w:val="004D73"/>
      <w:sz w:val="20"/>
      <w:szCs w:val="20"/>
      <w:lang w:eastAsia="es-ES"/>
    </w:rPr>
  </w:style>
  <w:style w:type="character" w:styleId="ListaconvietasCar" w:customStyle="1">
    <w:name w:val="Lista con viñetas Car"/>
    <w:basedOn w:val="Fuentedeprrafopredeter"/>
    <w:link w:val="Listaconvietas"/>
    <w:rsid w:val="00CC2DB9"/>
    <w:rPr>
      <w:rFonts w:ascii="Arial" w:hAnsi="Arial" w:eastAsia="Times New Roman" w:cs="Arial"/>
      <w:color w:val="004D73"/>
      <w:sz w:val="20"/>
      <w:szCs w:val="20"/>
      <w:lang w:eastAsia="es-ES"/>
    </w:rPr>
  </w:style>
  <w:style w:type="paragraph" w:styleId="Textoindependiente">
    <w:name w:val="Body Text"/>
    <w:basedOn w:val="Normal"/>
    <w:link w:val="TextoindependienteCar"/>
    <w:unhideWhenUsed/>
    <w:rsid w:val="00CC2DB9"/>
    <w:pPr>
      <w:spacing w:after="120" w:line="276" w:lineRule="auto"/>
    </w:pPr>
    <w:rPr>
      <w:rFonts w:ascii="Calibri" w:hAnsi="Calibri" w:eastAsia="Times New Roman" w:cs="Times New Roman"/>
      <w:lang w:val="es-ES" w:eastAsia="es-ES"/>
    </w:rPr>
  </w:style>
  <w:style w:type="character" w:styleId="TextoindependienteCar" w:customStyle="1">
    <w:name w:val="Texto independiente Car"/>
    <w:basedOn w:val="Fuentedeprrafopredeter"/>
    <w:link w:val="Textoindependiente"/>
    <w:rsid w:val="00CC2DB9"/>
    <w:rPr>
      <w:rFonts w:ascii="Calibri" w:hAnsi="Calibri" w:eastAsia="Times New Roman" w:cs="Times New Roman"/>
      <w:lang w:val="es-ES" w:eastAsia="es-ES"/>
    </w:rPr>
  </w:style>
  <w:style w:type="paragraph" w:styleId="NormalWeb">
    <w:name w:val="Normal (Web)"/>
    <w:basedOn w:val="Normal"/>
    <w:uiPriority w:val="99"/>
    <w:semiHidden/>
    <w:unhideWhenUsed/>
    <w:rsid w:val="00F17543"/>
    <w:pPr>
      <w:spacing w:after="200" w:line="276" w:lineRule="auto"/>
    </w:pPr>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2779AE"/>
    <w:rPr>
      <w:sz w:val="16"/>
      <w:szCs w:val="16"/>
    </w:rPr>
  </w:style>
  <w:style w:type="paragraph" w:styleId="Textocomentario">
    <w:name w:val="annotation text"/>
    <w:basedOn w:val="Normal"/>
    <w:link w:val="TextocomentarioCar"/>
    <w:uiPriority w:val="99"/>
    <w:unhideWhenUsed/>
    <w:rsid w:val="002779AE"/>
    <w:pPr>
      <w:spacing w:line="240" w:lineRule="auto"/>
    </w:pPr>
    <w:rPr>
      <w:sz w:val="20"/>
      <w:szCs w:val="20"/>
    </w:rPr>
  </w:style>
  <w:style w:type="character" w:styleId="TextocomentarioCar" w:customStyle="1">
    <w:name w:val="Texto comentario Car"/>
    <w:basedOn w:val="Fuentedeprrafopredeter"/>
    <w:link w:val="Textocomentario"/>
    <w:uiPriority w:val="99"/>
    <w:rsid w:val="002779AE"/>
    <w:rPr>
      <w:sz w:val="20"/>
      <w:szCs w:val="20"/>
    </w:rPr>
  </w:style>
  <w:style w:type="paragraph" w:styleId="Asuntodelcomentario">
    <w:name w:val="annotation subject"/>
    <w:basedOn w:val="Textocomentario"/>
    <w:next w:val="Textocomentario"/>
    <w:link w:val="AsuntodelcomentarioCar"/>
    <w:uiPriority w:val="99"/>
    <w:semiHidden/>
    <w:unhideWhenUsed/>
    <w:rsid w:val="002779AE"/>
    <w:rPr>
      <w:b/>
      <w:bCs/>
    </w:rPr>
  </w:style>
  <w:style w:type="character" w:styleId="AsuntodelcomentarioCar" w:customStyle="1">
    <w:name w:val="Asunto del comentario Car"/>
    <w:basedOn w:val="TextocomentarioCar"/>
    <w:link w:val="Asuntodelcomentario"/>
    <w:uiPriority w:val="99"/>
    <w:semiHidden/>
    <w:rsid w:val="002779AE"/>
    <w:rPr>
      <w:b/>
      <w:bCs/>
      <w:sz w:val="20"/>
      <w:szCs w:val="20"/>
    </w:rPr>
  </w:style>
  <w:style w:type="paragraph" w:styleId="Default" w:customStyle="1">
    <w:name w:val="Default"/>
    <w:rsid w:val="004B094A"/>
    <w:pPr>
      <w:widowControl w:val="0"/>
      <w:autoSpaceDE w:val="0"/>
      <w:autoSpaceDN w:val="0"/>
      <w:adjustRightInd w:val="0"/>
      <w:spacing w:after="0" w:line="240" w:lineRule="auto"/>
    </w:pPr>
    <w:rPr>
      <w:rFonts w:ascii="Helvetica Neue" w:hAnsi="Helvetica Neue" w:eastAsia="Times New Roman" w:cs="Helvetica Neue"/>
      <w:color w:val="000000"/>
      <w:sz w:val="24"/>
      <w:szCs w:val="24"/>
      <w:lang w:val="es-ES" w:eastAsia="es-ES"/>
    </w:rPr>
  </w:style>
  <w:style w:type="character" w:styleId="Mencisenseresoldre1" w:customStyle="1">
    <w:name w:val="Menció sense resoldre1"/>
    <w:basedOn w:val="Fuentedeprrafopredeter"/>
    <w:uiPriority w:val="99"/>
    <w:semiHidden/>
    <w:unhideWhenUsed/>
    <w:rsid w:val="00382898"/>
    <w:rPr>
      <w:color w:val="605E5C"/>
      <w:shd w:val="clear" w:color="auto" w:fill="E1DFDD"/>
    </w:rPr>
  </w:style>
  <w:style w:type="table" w:styleId="TableNormal" w:customStyle="1">
    <w:name w:val="Normal Table0"/>
    <w:uiPriority w:val="2"/>
    <w:semiHidden/>
    <w:unhideWhenUsed/>
    <w:qFormat/>
    <w:rsid w:val="00466A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466A2C"/>
    <w:pPr>
      <w:widowControl w:val="0"/>
      <w:autoSpaceDE w:val="0"/>
      <w:autoSpaceDN w:val="0"/>
      <w:spacing w:after="0" w:line="240" w:lineRule="auto"/>
    </w:pPr>
    <w:rPr>
      <w:rFonts w:ascii="Calibri" w:hAnsi="Calibri" w:eastAsia="Calibri" w:cs="Calibri"/>
    </w:rPr>
  </w:style>
  <w:style w:type="character" w:styleId="Mencinsinresolver1" w:customStyle="1">
    <w:name w:val="Mención sin resolver1"/>
    <w:basedOn w:val="Fuentedeprrafopredeter"/>
    <w:uiPriority w:val="99"/>
    <w:semiHidden/>
    <w:unhideWhenUsed/>
    <w:rsid w:val="00B23C63"/>
    <w:rPr>
      <w:color w:val="605E5C"/>
      <w:shd w:val="clear" w:color="auto" w:fill="E1DFDD"/>
    </w:rPr>
  </w:style>
  <w:style w:type="paragraph" w:styleId="TDC1">
    <w:name w:val="toc 1"/>
    <w:basedOn w:val="Normal"/>
    <w:next w:val="Normal"/>
    <w:autoRedefine/>
    <w:uiPriority w:val="39"/>
    <w:unhideWhenUsed/>
    <w:rsid w:val="003556B1"/>
    <w:pPr>
      <w:spacing w:after="100"/>
    </w:pPr>
  </w:style>
  <w:style w:type="paragraph" w:styleId="TDC2">
    <w:name w:val="toc 2"/>
    <w:basedOn w:val="Normal"/>
    <w:next w:val="Normal"/>
    <w:autoRedefine/>
    <w:uiPriority w:val="39"/>
    <w:unhideWhenUsed/>
    <w:rsid w:val="003556B1"/>
    <w:pPr>
      <w:spacing w:after="100"/>
      <w:ind w:left="220"/>
    </w:pPr>
  </w:style>
  <w:style w:type="paragraph" w:styleId="TDC3">
    <w:name w:val="toc 3"/>
    <w:basedOn w:val="Normal"/>
    <w:next w:val="Normal"/>
    <w:autoRedefine/>
    <w:uiPriority w:val="39"/>
    <w:unhideWhenUsed/>
    <w:rsid w:val="003556B1"/>
    <w:pPr>
      <w:spacing w:after="100"/>
      <w:ind w:left="440"/>
    </w:pPr>
  </w:style>
  <w:style w:type="character" w:styleId="Ttulo2Car" w:customStyle="1">
    <w:name w:val="Título 2 Car"/>
    <w:basedOn w:val="Fuentedeprrafopredeter"/>
    <w:link w:val="Ttulo2"/>
    <w:uiPriority w:val="9"/>
    <w:rsid w:val="003556B1"/>
    <w:rPr>
      <w:rFonts w:asciiTheme="majorHAnsi" w:hAnsiTheme="majorHAnsi" w:eastAsiaTheme="majorEastAsia" w:cstheme="majorBidi"/>
      <w:color w:val="2E74B5" w:themeColor="accent1" w:themeShade="BF"/>
      <w:sz w:val="26"/>
      <w:szCs w:val="26"/>
    </w:rPr>
  </w:style>
  <w:style w:type="character" w:styleId="Mencinsinresolver">
    <w:name w:val="Unresolved Mention"/>
    <w:basedOn w:val="Fuentedeprrafopredeter"/>
    <w:uiPriority w:val="99"/>
    <w:semiHidden/>
    <w:unhideWhenUsed/>
    <w:rsid w:val="00F20649"/>
    <w:rPr>
      <w:color w:val="605E5C"/>
      <w:shd w:val="clear" w:color="auto" w:fill="E1DFDD"/>
    </w:rPr>
  </w:style>
  <w:style w:type="paragraph" w:styleId="HTMLconformatoprevio">
    <w:name w:val="HTML Preformatted"/>
    <w:basedOn w:val="Normal"/>
    <w:link w:val="HTMLconformatoprevioCar"/>
    <w:uiPriority w:val="99"/>
    <w:semiHidden/>
    <w:unhideWhenUsed/>
    <w:rsid w:val="0038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ca-ES"/>
    </w:rPr>
  </w:style>
  <w:style w:type="character" w:styleId="HTMLconformatoprevioCar" w:customStyle="1">
    <w:name w:val="HTML con formato previo Car"/>
    <w:basedOn w:val="Fuentedeprrafopredeter"/>
    <w:link w:val="HTMLconformatoprevio"/>
    <w:uiPriority w:val="99"/>
    <w:semiHidden/>
    <w:rsid w:val="00386440"/>
    <w:rPr>
      <w:rFonts w:ascii="Courier New" w:hAnsi="Courier New" w:eastAsia="Times New Roman" w:cs="Courier New"/>
      <w:sz w:val="20"/>
      <w:szCs w:val="20"/>
      <w:lang w:eastAsia="ca-ES"/>
    </w:rPr>
  </w:style>
  <w:style w:type="character" w:styleId="y2iqfc" w:customStyle="1">
    <w:name w:val="y2iqfc"/>
    <w:basedOn w:val="Fuentedeprrafopredeter"/>
    <w:rsid w:val="0038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33524">
      <w:bodyDiv w:val="1"/>
      <w:marLeft w:val="0"/>
      <w:marRight w:val="0"/>
      <w:marTop w:val="0"/>
      <w:marBottom w:val="0"/>
      <w:divBdr>
        <w:top w:val="none" w:sz="0" w:space="0" w:color="auto"/>
        <w:left w:val="none" w:sz="0" w:space="0" w:color="auto"/>
        <w:bottom w:val="none" w:sz="0" w:space="0" w:color="auto"/>
        <w:right w:val="none" w:sz="0" w:space="0" w:color="auto"/>
      </w:divBdr>
    </w:div>
    <w:div w:id="868226545">
      <w:bodyDiv w:val="1"/>
      <w:marLeft w:val="0"/>
      <w:marRight w:val="0"/>
      <w:marTop w:val="0"/>
      <w:marBottom w:val="0"/>
      <w:divBdr>
        <w:top w:val="none" w:sz="0" w:space="0" w:color="auto"/>
        <w:left w:val="none" w:sz="0" w:space="0" w:color="auto"/>
        <w:bottom w:val="none" w:sz="0" w:space="0" w:color="auto"/>
        <w:right w:val="none" w:sz="0" w:space="0" w:color="auto"/>
      </w:divBdr>
    </w:div>
    <w:div w:id="982806318">
      <w:bodyDiv w:val="1"/>
      <w:marLeft w:val="0"/>
      <w:marRight w:val="0"/>
      <w:marTop w:val="0"/>
      <w:marBottom w:val="0"/>
      <w:divBdr>
        <w:top w:val="none" w:sz="0" w:space="0" w:color="auto"/>
        <w:left w:val="none" w:sz="0" w:space="0" w:color="auto"/>
        <w:bottom w:val="none" w:sz="0" w:space="0" w:color="auto"/>
        <w:right w:val="none" w:sz="0" w:space="0" w:color="auto"/>
      </w:divBdr>
    </w:div>
    <w:div w:id="1000237634">
      <w:bodyDiv w:val="1"/>
      <w:marLeft w:val="0"/>
      <w:marRight w:val="0"/>
      <w:marTop w:val="0"/>
      <w:marBottom w:val="0"/>
      <w:divBdr>
        <w:top w:val="none" w:sz="0" w:space="0" w:color="auto"/>
        <w:left w:val="none" w:sz="0" w:space="0" w:color="auto"/>
        <w:bottom w:val="none" w:sz="0" w:space="0" w:color="auto"/>
        <w:right w:val="none" w:sz="0" w:space="0" w:color="auto"/>
      </w:divBdr>
    </w:div>
    <w:div w:id="1723678297">
      <w:bodyDiv w:val="1"/>
      <w:marLeft w:val="0"/>
      <w:marRight w:val="0"/>
      <w:marTop w:val="0"/>
      <w:marBottom w:val="0"/>
      <w:divBdr>
        <w:top w:val="none" w:sz="0" w:space="0" w:color="auto"/>
        <w:left w:val="none" w:sz="0" w:space="0" w:color="auto"/>
        <w:bottom w:val="none" w:sz="0" w:space="0" w:color="auto"/>
        <w:right w:val="none" w:sz="0" w:space="0" w:color="auto"/>
      </w:divBdr>
    </w:div>
    <w:div w:id="17581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qu.cat/doc/guia-per-a-l-acreditacio-de-programes-oficials-de-doctorat_ca" TargetMode="External" Id="rId13" /><Relationship Type="http://schemas.openxmlformats.org/officeDocument/2006/relationships/hyperlink" Target="http://siq.uab.cat/siq_doc/" TargetMode="External" Id="rId18" /><Relationship Type="http://schemas.openxmlformats.org/officeDocument/2006/relationships/hyperlink" Target="http://www.uab.cat/doc/pla_accio_tutorial_uab" TargetMode="External" Id="rId26" /><Relationship Type="http://schemas.openxmlformats.org/officeDocument/2006/relationships/customXml" Target="../customXml/item3.xml" Id="rId3" /><Relationship Type="http://schemas.openxmlformats.org/officeDocument/2006/relationships/hyperlink" Target="http://siq.uab.cat/siq_doc/" TargetMode="External" Id="rId21" /><Relationship Type="http://schemas.openxmlformats.org/officeDocument/2006/relationships/settings" Target="settings.xml" Id="rId7" /><Relationship Type="http://schemas.openxmlformats.org/officeDocument/2006/relationships/hyperlink" Target="https://www.aqu.cat/doc/guia-per-a-l-acreditacio-de-programes-oficials-de-doctorat_ca" TargetMode="External" Id="rId12" /><Relationship Type="http://schemas.openxmlformats.org/officeDocument/2006/relationships/hyperlink" Target="http://estudis.aqu.cat/informes/Web/Inici"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www.uab.cat/web/estudiar/qualitat-docent/doctorats-verificats-1345711330653.html" TargetMode="External" Id="rId16" /><Relationship Type="http://schemas.openxmlformats.org/officeDocument/2006/relationships/hyperlink" Target="https://www.uab.cat/doc/autoinforme-acreditacio-estandards-transversals-doctorat.pdf"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uab.cat/doc/informe-transversal-avaluacio-externa.pdf" TargetMode="External" Id="rId15" /><Relationship Type="http://schemas.openxmlformats.org/officeDocument/2006/relationships/hyperlink" Target="http://siq.uab.cat/siq_doc/"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uab.cat/web/estudiar/doctorat/sgiq-de-l-escola-de-doctorat-1345665713608.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ab.cat/doc/autoinforme-acreditacio-estandards-transversals-doctorat.pdf" TargetMode="External" Id="rId14" /><Relationship Type="http://schemas.openxmlformats.org/officeDocument/2006/relationships/hyperlink" Target="https://www.uab.cat/web/estudis/doctorat/enquestes-de-satisfaccio-1345764773960.htmlhttps:/www.uab.cat/web/estudis/doctorat/enquestes-de-satisfaccio-1345764773960.html" TargetMode="External" Id="rId22" /><Relationship Type="http://schemas.openxmlformats.org/officeDocument/2006/relationships/hyperlink" Target="http://ddd.uab.cat/collection/tesis" TargetMode="External" Id="rId27" /><Relationship Type="http://schemas.openxmlformats.org/officeDocument/2006/relationships/hyperlink" Target="https://www.uab.cat/doc/autoinforme-acreditacio-estandards-transversals-doctorat.pdf" TargetMode="External" Id="R528488377c734e36" /><Relationship Type="http://schemas.openxmlformats.org/officeDocument/2006/relationships/hyperlink" Target="https://www.uab.cat/doc/informe-transversal-avaluacio-externa.pdf" TargetMode="External" Id="R0e4fd552c5614823" /><Relationship Type="http://schemas.openxmlformats.org/officeDocument/2006/relationships/hyperlink" Target="https://www.uab.cat/doc/autoinforme-acreditacio-estandards-transversals-doctorat.pdf" TargetMode="External" Id="Re480c0739c8f43f8" /><Relationship Type="http://schemas.openxmlformats.org/officeDocument/2006/relationships/hyperlink" Target="https://www.uab.cat/doc/informe-transversal-avaluacio-externa.pdf" TargetMode="External" Id="R58e390a879c2437c" /><Relationship Type="http://schemas.openxmlformats.org/officeDocument/2006/relationships/hyperlink" Target="https://www.uab.cat/doc/autoinforme-acreditacio-estandards-transversals-doctorat.pdf" TargetMode="External" Id="R643de3207a394bd7" /><Relationship Type="http://schemas.openxmlformats.org/officeDocument/2006/relationships/hyperlink" Target="https://www.uab.cat/doc/informe-transversal-avaluacio-externa.pdf" TargetMode="External" Id="Rc97dfbc58460440d" /><Relationship Type="http://schemas.openxmlformats.org/officeDocument/2006/relationships/hyperlink" Target="https://www.uab.cat/doc/autoinforme-acreditacio-estandards-transversals-doctorat.pdf" TargetMode="External" Id="R499e4ddc543f495b" /><Relationship Type="http://schemas.openxmlformats.org/officeDocument/2006/relationships/hyperlink" Target="https://www.uab.cat/doc/informe-transversal-avaluacio-externa.pdf" TargetMode="External" Id="Rc77e224865314d1b" /><Relationship Type="http://schemas.openxmlformats.org/officeDocument/2006/relationships/hyperlink" Target="https://www.uab.cat/doc/autoinforme-acreditacio-estandards-transversals-doctorat.pdf" TargetMode="External" Id="R047ab53a49774b0f" /><Relationship Type="http://schemas.openxmlformats.org/officeDocument/2006/relationships/hyperlink" Target="https://www.uab.cat/doc/informe-transversal-avaluacio-externa.pdf" TargetMode="External" Id="R553384d41d074f0d" /><Relationship Type="http://schemas.openxmlformats.org/officeDocument/2006/relationships/glossaryDocument" Target="glossary/document.xml" Id="R75e282134d1a4725"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ab307fe-e852-442a-abdb-d85a717fb5fd}"/>
      </w:docPartPr>
      <w:docPartBody>
        <w:p w14:paraId="4B7C136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4BA6528C73A499BC16285B8E173DC" ma:contentTypeVersion="13" ma:contentTypeDescription="Crea un document nou" ma:contentTypeScope="" ma:versionID="b0fd2943b639945905cc9bf710987b79">
  <xsd:schema xmlns:xsd="http://www.w3.org/2001/XMLSchema" xmlns:xs="http://www.w3.org/2001/XMLSchema" xmlns:p="http://schemas.microsoft.com/office/2006/metadata/properties" xmlns:ns2="4af69165-b505-481b-9011-f24b730a8c49" xmlns:ns3="0c41f792-b750-44f5-ae1e-577e00342cf2" targetNamespace="http://schemas.microsoft.com/office/2006/metadata/properties" ma:root="true" ma:fieldsID="3430a58081f47fe022854b4646f816b7" ns2:_="" ns3:_="">
    <xsd:import namespace="4af69165-b505-481b-9011-f24b730a8c49"/>
    <xsd:import namespace="0c41f792-b750-44f5-ae1e-577e00342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165-b505-481b-9011-f24b730a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1f792-b750-44f5-ae1e-577e00342cf2"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6E99D-4B82-4DEC-8AA2-B4BCA3E74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69165-b505-481b-9011-f24b730a8c49"/>
    <ds:schemaRef ds:uri="0c41f792-b750-44f5-ae1e-577e00342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8551-9EAE-4694-88F6-FC6A5A3BB51B}">
  <ds:schemaRefs>
    <ds:schemaRef ds:uri="http://schemas.openxmlformats.org/officeDocument/2006/bibliography"/>
  </ds:schemaRefs>
</ds:datastoreItem>
</file>

<file path=customXml/itemProps3.xml><?xml version="1.0" encoding="utf-8"?>
<ds:datastoreItem xmlns:ds="http://schemas.openxmlformats.org/officeDocument/2006/customXml" ds:itemID="{60952166-9D2A-41BD-9173-A22CE13E29B6}">
  <ds:schemaRefs>
    <ds:schemaRef ds:uri="http://schemas.microsoft.com/sharepoint/v3/contenttype/forms"/>
  </ds:schemaRefs>
</ds:datastoreItem>
</file>

<file path=customXml/itemProps4.xml><?xml version="1.0" encoding="utf-8"?>
<ds:datastoreItem xmlns:ds="http://schemas.openxmlformats.org/officeDocument/2006/customXml" ds:itemID="{967B3B48-084C-428A-96D2-F963F233B52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Juan Antonio Alcaide Romero</dc:creator>
  <keywords/>
  <dc:description/>
  <lastModifiedBy>Teresa Vila Bonamusa</lastModifiedBy>
  <revision>3</revision>
  <lastPrinted>2019-10-23T13:38:00.0000000Z</lastPrinted>
  <dcterms:created xsi:type="dcterms:W3CDTF">2022-04-06T16:05:00.0000000Z</dcterms:created>
  <dcterms:modified xsi:type="dcterms:W3CDTF">2022-06-29T13:53:38.9599998Z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0x0101004854BA6528C73A499BC16285B8E173DC</vt:lpwstr>
  </property>
</Properties>
</file>